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17" w:rsidRPr="009A6735" w:rsidRDefault="006B4517" w:rsidP="009A6735">
      <w:pPr>
        <w:pStyle w:val="1"/>
        <w:jc w:val="both"/>
        <w:rPr>
          <w:rFonts w:eastAsia="Times New Roman"/>
          <w:sz w:val="24"/>
          <w:szCs w:val="24"/>
        </w:rPr>
      </w:pPr>
      <w:r w:rsidRPr="009A6735">
        <w:rPr>
          <w:rFonts w:eastAsia="Times New Roman"/>
          <w:sz w:val="24"/>
          <w:szCs w:val="24"/>
        </w:rPr>
        <w:t>Постановление Правительства Российской Федерации от 5 августа 2013 г. N 662 г. Москва "Об осуществлении мониторинга системы образования"</w:t>
      </w:r>
    </w:p>
    <w:p w:rsidR="006B4517" w:rsidRPr="009A6735" w:rsidRDefault="006B4517" w:rsidP="009A6735">
      <w:pPr>
        <w:pStyle w:val="3"/>
        <w:jc w:val="both"/>
        <w:rPr>
          <w:rFonts w:eastAsia="Times New Roman"/>
          <w:sz w:val="24"/>
          <w:szCs w:val="24"/>
        </w:rPr>
      </w:pPr>
      <w:r w:rsidRPr="009A6735">
        <w:rPr>
          <w:rFonts w:eastAsia="Times New Roman"/>
          <w:sz w:val="24"/>
          <w:szCs w:val="24"/>
        </w:rPr>
        <w:t>Мониторинг системы образования</w:t>
      </w:r>
    </w:p>
    <w:p w:rsidR="006B4517" w:rsidRPr="009A6735" w:rsidRDefault="006B4517" w:rsidP="00381099">
      <w:pPr>
        <w:pStyle w:val="a3"/>
        <w:spacing w:before="0" w:beforeAutospacing="0" w:after="0" w:afterAutospacing="0"/>
        <w:jc w:val="both"/>
      </w:pPr>
      <w:r w:rsidRPr="009A6735">
        <w:t>Утверждены Правила осуществления мониторинга системы образования</w:t>
      </w:r>
    </w:p>
    <w:p w:rsidR="006B4517" w:rsidRPr="009A6735" w:rsidRDefault="006B4517" w:rsidP="00381099">
      <w:pPr>
        <w:pStyle w:val="a3"/>
        <w:spacing w:before="0" w:beforeAutospacing="0" w:after="0" w:afterAutospacing="0"/>
        <w:jc w:val="both"/>
      </w:pPr>
      <w:r w:rsidRPr="009A6735">
        <w:t>Дата подписания: 05.08.2013</w:t>
      </w:r>
    </w:p>
    <w:p w:rsidR="006B4517" w:rsidRPr="009A6735" w:rsidRDefault="006B4517" w:rsidP="00381099">
      <w:pPr>
        <w:pStyle w:val="a3"/>
        <w:spacing w:before="0" w:beforeAutospacing="0" w:after="0" w:afterAutospacing="0"/>
        <w:jc w:val="both"/>
      </w:pPr>
      <w:r w:rsidRPr="009A6735">
        <w:t>Дата публикации: 19.08.2013 00:00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 xml:space="preserve">В соответствии с частью 5 статьи 97 Федерального закона "Об образовании в Российской Федерации" Правительство Российской Федерации </w:t>
      </w:r>
      <w:r w:rsidRPr="009A6735">
        <w:rPr>
          <w:b/>
          <w:bCs/>
        </w:rPr>
        <w:t>постановляет</w:t>
      </w:r>
      <w:r w:rsidR="00381099">
        <w:t>: </w:t>
      </w:r>
    </w:p>
    <w:p w:rsidR="004C0CEC" w:rsidRDefault="00381099" w:rsidP="004C0CEC">
      <w:pPr>
        <w:pStyle w:val="a3"/>
        <w:spacing w:before="0" w:beforeAutospacing="0" w:after="0" w:afterAutospacing="0"/>
      </w:pPr>
      <w:r>
        <w:t>1.</w:t>
      </w:r>
      <w:r w:rsidR="006B4517" w:rsidRPr="009A6735">
        <w:t>Утвердить</w:t>
      </w:r>
      <w:r>
        <w:t xml:space="preserve"> </w:t>
      </w:r>
      <w:r w:rsidR="006B4517" w:rsidRPr="009A6735">
        <w:t>прилагаемые:</w:t>
      </w:r>
      <w:r>
        <w:t xml:space="preserve"> 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Правила осуществления мониторинга системы образования;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перечень обязательной информации о системе образования, подлежащей мониторингу.</w:t>
      </w:r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 xml:space="preserve">2. </w:t>
      </w:r>
      <w:proofErr w:type="gramStart"/>
      <w:r w:rsidRPr="009A6735">
        <w:t>Реализация полномочий, вытекающих из настоящего постановления, осуществляется в пределах установленной Правительством Российской Федерации предельной численности работников заинтересованных федеральных органов исполнительной власти, а также бюджетных ассигнований, предусмотренных соответствующим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4C0CEC" w:rsidRDefault="006B4517" w:rsidP="004C0CEC">
      <w:pPr>
        <w:pStyle w:val="a3"/>
        <w:spacing w:before="0" w:beforeAutospacing="0" w:after="0" w:afterAutospacing="0"/>
      </w:pPr>
      <w:r w:rsidRPr="009A6735">
        <w:t>3. Настоящее постановление вступает в силу с 1 сентября 2013 г.</w:t>
      </w:r>
    </w:p>
    <w:p w:rsidR="006B4517" w:rsidRPr="009A6735" w:rsidRDefault="006B4517" w:rsidP="004C0CEC">
      <w:pPr>
        <w:pStyle w:val="a3"/>
        <w:spacing w:before="0" w:beforeAutospacing="0" w:after="0" w:afterAutospacing="0"/>
      </w:pPr>
      <w:r w:rsidRPr="009A6735">
        <w:rPr>
          <w:b/>
          <w:bCs/>
        </w:rPr>
        <w:t xml:space="preserve">Председатель Правительства </w:t>
      </w:r>
      <w:r w:rsidRPr="009A6735">
        <w:rPr>
          <w:b/>
          <w:bCs/>
        </w:rPr>
        <w:br/>
        <w:t xml:space="preserve">Российской Федерации </w:t>
      </w:r>
      <w:r w:rsidRPr="009A6735">
        <w:rPr>
          <w:b/>
          <w:bCs/>
        </w:rPr>
        <w:br/>
        <w:t>Д. Медведев</w:t>
      </w:r>
      <w:r w:rsidRPr="009A6735">
        <w:br/>
      </w:r>
      <w:r w:rsidRPr="009A6735">
        <w:rPr>
          <w:i/>
          <w:iCs/>
        </w:rPr>
        <w:br/>
        <w:t> Прим. ред.: текст постановления опубликован в "Собрании законодательства Российской Федерации", 19.08.2013, N 33, ст. 4378.</w:t>
      </w:r>
    </w:p>
    <w:p w:rsidR="006B4517" w:rsidRPr="00381099" w:rsidRDefault="006B4517" w:rsidP="004C0CEC">
      <w:pPr>
        <w:pStyle w:val="a3"/>
        <w:jc w:val="center"/>
        <w:rPr>
          <w:b/>
          <w:bCs/>
          <w:sz w:val="28"/>
          <w:szCs w:val="28"/>
        </w:rPr>
      </w:pPr>
      <w:r w:rsidRPr="00381099">
        <w:rPr>
          <w:b/>
          <w:bCs/>
          <w:sz w:val="28"/>
          <w:szCs w:val="28"/>
        </w:rPr>
        <w:t>Правила осуществления мониторинга системы образования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1. Настоящие Правила устанавливают порядок осуществления мониторинга системы образования (далее - мониторинг).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 xml:space="preserve">2. </w:t>
      </w:r>
      <w:proofErr w:type="gramStart"/>
      <w:r>
        <w:t>Мониторинг осуществляется в целях информационной поддержки разработки и реализации государственной политики Российской Федерации в сфере образования, непрерывного системного анализа и оценки состояния и перспектив развития образования (в том числе в части эффективности деятельности организаций, осуществляющих образовательную деятельность), усиления результативности функционирования образовательной системы за счет повышения качества принимаемых для нее управленческих решений, а также в целях выявления нарушения требований законодательства об</w:t>
      </w:r>
      <w:proofErr w:type="gramEnd"/>
      <w:r>
        <w:t xml:space="preserve"> </w:t>
      </w:r>
      <w:proofErr w:type="gramStart"/>
      <w:r>
        <w:t>образовании</w:t>
      </w:r>
      <w:proofErr w:type="gramEnd"/>
      <w:r>
        <w:t>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3. Мониторинг включает в себя сбор информации о системе образования, обработку, систематизацию и хранение полученной информации, а также непрерывный системный анализ состояния и перспектив развития образования, выполненный на основе указанной информации (далее - сбор, обработка и анализ информации).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 xml:space="preserve">4. </w:t>
      </w:r>
      <w:proofErr w:type="gramStart"/>
      <w:r>
        <w:t>Организация мониторинга осуществляется Министерством образования и науки Российской Федерации, Федеральной службой по надзору в сфере образования и науки, иными федеральными государственными органами, имеющими в своем ведении организации, осуществляющие образовательную деятельность (далее - органы государственной власти), органами исполнительной власти субъектов Российской Федерации, осуществляющими государственное управление в сфере образования (далее - органы исполнительной власти субъектов Российской Федерации), и органами местного самоуправления, осуществляющими управление в</w:t>
      </w:r>
      <w:proofErr w:type="gramEnd"/>
      <w:r>
        <w:t xml:space="preserve"> сфере образования (далее - органы местного самоуправления)</w:t>
      </w:r>
      <w:proofErr w:type="gramStart"/>
      <w:r>
        <w:t>.П</w:t>
      </w:r>
      <w:proofErr w:type="gramEnd"/>
      <w:r>
        <w:t xml:space="preserve">оказатели мониторинга системы образования и методика их расчета определяются Министерством образования и науки Российской Федерации в соответствии с перечнем обязательной </w:t>
      </w:r>
      <w:r>
        <w:lastRenderedPageBreak/>
        <w:t>информации о системе образования, подлежащей мониторингу, утвержденным постановлением Правительства Российской Федерации от 5 августа 2013 г. N 662.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 xml:space="preserve">5. </w:t>
      </w:r>
      <w:proofErr w:type="gramStart"/>
      <w:r>
        <w:t>Министерство образования и науки Российской Федерации при проведении мониторинга осуществляет сбор, обработку и анализ информации в отношении составляющих системы образования, предусмотренных частью 1 статьи 10 Федерального закона "Об образовании в Российской Федерации", вне зависимости от вида, уровня и направленности образовательных программ и организационно-правовых форм организаций, входящих в систему образования, за исключением федеральных государственных организаций, осуществляющих образовательную деятельность, указанных в статье</w:t>
      </w:r>
      <w:proofErr w:type="gramEnd"/>
      <w:r>
        <w:t xml:space="preserve"> 81 Федерального закона "Об образовании в Российской Федерации" (далее - федеральные государственные организации).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Мониторинг образовательных организаций, подведомственных Правительству Российской Федерации, осуществляет Министерство образования и науки Российской Федерации.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Мониторинг федеральных государственных организаций проводится федеральным государственным органом, осуществляющим функции и полномочия учредителя в отношении этих организаций.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Федеральная служба по надзору в сфере образования и науки при проведении мониторинга осуществляет сбор, обработку и анализ информации в части контроля качества образования и выявления нарушения требований законодательства об образовании.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Иные федеральные органы исполнительной власти, имеющие в своем ведении организации, осуществляющие образовательную деятельность, органы исполнительной власти субъектов Российской Федерации и органы местного самоуправления при проведении мониторинга в пределах своей компетенции осуществляют сбор, обработку и анализ информации, установленной Федеральным законом "Об образовании в Российской Федерации".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По решению органов государственной власти, органов исполнительной власти субъектов Российской Федерации и органов местного самоуправления организационно-техническое и научно-методическое сопровождение мониторинга может осуществляться с привлечением иных организаций в установленном законодательством Российской Федерации порядке.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 xml:space="preserve">6. </w:t>
      </w:r>
      <w:proofErr w:type="gramStart"/>
      <w:r>
        <w:t>Мониторинг осуществляется на основе данных федерального статистического наблюдения, обследований, в том числе социологических обследований, деятельности организаций, осуществляющих образовательную деятельность, информации, размещенной на официальных сайтах образовательных организаций в информационно-телекоммуникационной сети "Интернет" (далее - сеть "Интернет"), информации, опубликованной в средствах массовой информации, а также информации, поступившей в органы государственной власти, органы исполнительной власти субъектов Российской Федерации и органы местного самоуправления от организаций и</w:t>
      </w:r>
      <w:proofErr w:type="gramEnd"/>
      <w:r>
        <w:t xml:space="preserve"> граждан, </w:t>
      </w:r>
      <w:proofErr w:type="gramStart"/>
      <w:r>
        <w:t>предусмотренной</w:t>
      </w:r>
      <w:proofErr w:type="gramEnd"/>
      <w:r>
        <w:t xml:space="preserve"> перечнем, указанным в пункте 4 настоящих Правил.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7. Мониторинг проводится органами государственной власти, органами исполнительной власти субъектов Российской Федерации и органами местного самоуправления не реже 1 раза в год в соответствии с процедурами, сроками проведения и показателями мониторинга, устанавливаемыми указанными органами.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Порядок проведения мониторинга федеральных государственных организаций устанавливается федеральным государственным органом, осуществляющим функции и полномочия учредителя в отношении этих организаций.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 xml:space="preserve">8. </w:t>
      </w:r>
      <w:proofErr w:type="gramStart"/>
      <w:r>
        <w:t>Результаты проведенного анализа состояния и перспектив развития системы образования ежегодно публикуются на официальных сайтах органов государственной власти, органов исполнительной власти субъектов Российской Федерации и органов местного самоуправления в сети "Интернет" в виде итоговых отчетов по форме, установленной Министерством образования и науки Российской Федерации (далее - итоговые отчеты), не реже 1 раза в год в соответствии со сроками, установленными органами государственной власти</w:t>
      </w:r>
      <w:proofErr w:type="gramEnd"/>
      <w:r>
        <w:t>, органами исполнительной власти субъектов Российской Федерации и органами местного самоуправления.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>Итоговые отчеты о результатах мониторинга федеральных государственных организаций размещению в сети "Интернет" не подлежат.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lastRenderedPageBreak/>
        <w:t xml:space="preserve">9. Органы местного самоуправления ежегодно, не позднее 25 октября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представляют в органы исполнительной власти субъектов Российской Федерации итоговые отчеты.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proofErr w:type="gramStart"/>
      <w:r>
        <w:t>Федеральная служба по надзору в сфере образования и науки, иные федеральные государственные органы, имеющие в своем ведении организации, осуществляющие образовательную деятельность, органы исполнительной власти субъектов Российской Федерации, а также образовательные организации, подведомственные Правительству Российской Федерации, ежегодно, не позднее 25 ноября года, следующего за отчетным, представляют в Министерство образования и науки Российской Федерации итоговые отчеты, за исключением итоговых отчетов в отношении</w:t>
      </w:r>
      <w:proofErr w:type="gramEnd"/>
      <w:r>
        <w:t xml:space="preserve"> федеральных государственных организаций.</w:t>
      </w:r>
    </w:p>
    <w:p w:rsidR="00381099" w:rsidRDefault="006B4517" w:rsidP="004C0CEC">
      <w:pPr>
        <w:pStyle w:val="a3"/>
        <w:spacing w:before="0" w:beforeAutospacing="0" w:after="0" w:afterAutospacing="0"/>
        <w:jc w:val="both"/>
      </w:pPr>
      <w:r>
        <w:t xml:space="preserve">10. </w:t>
      </w:r>
      <w:proofErr w:type="gramStart"/>
      <w:r>
        <w:t>Министерство образования и науки Российской Федерации ежегодно, не позднее 25 декабря года, следующего за отчетным, представляет в Правительство Российской Федерации отчет о результатах мониторинга, содержащий результаты анализа состояния и перспектив развития образования, подготовленный на основании итоговых отчетов Федеральной службы по надзору в сфере образования и науки, иных федеральных государственных органов, имеющих в своем ведении организации, осуществляющие образовательную деятельность, и органов</w:t>
      </w:r>
      <w:proofErr w:type="gramEnd"/>
      <w:r>
        <w:t xml:space="preserve"> исполнительной власти субъектов Российской Федерации.</w:t>
      </w:r>
    </w:p>
    <w:p w:rsidR="006B4517" w:rsidRDefault="006B4517" w:rsidP="004C0CEC">
      <w:pPr>
        <w:pStyle w:val="a3"/>
        <w:spacing w:before="0" w:beforeAutospacing="0" w:after="0" w:afterAutospacing="0"/>
        <w:jc w:val="both"/>
      </w:pPr>
      <w:r>
        <w:t>В целях обеспечения информационной открытости отчет о результатах мониторинга размещается на официальном сайте Министерства образования и науки Российской Федерации в сети "Интернет" не позднее 1 месяца со дня его представления в Правительство Российской Федерации.</w:t>
      </w:r>
    </w:p>
    <w:p w:rsidR="006B4517" w:rsidRDefault="006B4517" w:rsidP="003E147C">
      <w:pPr>
        <w:pStyle w:val="a3"/>
        <w:spacing w:before="0" w:beforeAutospacing="0" w:after="0" w:afterAutospacing="0"/>
        <w:jc w:val="both"/>
      </w:pPr>
      <w:r>
        <w:t> </w:t>
      </w:r>
    </w:p>
    <w:p w:rsidR="003E147C" w:rsidRDefault="006B4517" w:rsidP="003E147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3E147C">
        <w:rPr>
          <w:b/>
          <w:bCs/>
          <w:sz w:val="28"/>
          <w:szCs w:val="28"/>
        </w:rPr>
        <w:t xml:space="preserve">Перечень обязательной информации о системе образования, </w:t>
      </w:r>
    </w:p>
    <w:p w:rsidR="006B4517" w:rsidRPr="003E147C" w:rsidRDefault="006B4517" w:rsidP="003E147C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proofErr w:type="gramStart"/>
      <w:r w:rsidRPr="003E147C">
        <w:rPr>
          <w:b/>
          <w:bCs/>
          <w:sz w:val="28"/>
          <w:szCs w:val="28"/>
        </w:rPr>
        <w:t>подлежащей</w:t>
      </w:r>
      <w:proofErr w:type="gramEnd"/>
      <w:r w:rsidRPr="003E147C">
        <w:rPr>
          <w:b/>
          <w:bCs/>
          <w:sz w:val="28"/>
          <w:szCs w:val="28"/>
        </w:rPr>
        <w:t xml:space="preserve"> мониторингу</w:t>
      </w:r>
    </w:p>
    <w:p w:rsidR="003E147C" w:rsidRDefault="006B4517" w:rsidP="0081650B">
      <w:pPr>
        <w:pStyle w:val="a3"/>
        <w:jc w:val="both"/>
        <w:rPr>
          <w:b/>
          <w:bCs/>
        </w:rPr>
      </w:pPr>
      <w:r>
        <w:rPr>
          <w:b/>
          <w:bCs/>
        </w:rPr>
        <w:t>I. Общее образование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1. Сведения о развитии </w:t>
      </w:r>
      <w:r w:rsidRPr="004C0CEC">
        <w:rPr>
          <w:b/>
          <w:bCs/>
        </w:rPr>
        <w:t>дошкольного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уровень доступности дошкольного образования и численность населения, получающего дошкольное образование;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дошкольного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в) кадровое обеспечение дошкольных образовательных организаций и оценка уровня заработной платы педагогических работников; 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дошкольных образовательных организаций;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proofErr w:type="spellStart"/>
      <w:r>
        <w:t>д</w:t>
      </w:r>
      <w:proofErr w:type="spellEnd"/>
      <w:r>
        <w:t>) условия получения дошкольного образования лицами с ограниченными возможностями здоровья и инвалидами;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состояние здоровья лиц, обучающихся по программам дошкольного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proofErr w:type="spellStart"/>
      <w:r>
        <w:t>з</w:t>
      </w:r>
      <w:proofErr w:type="spellEnd"/>
      <w:r>
        <w:t>) финансово-экономическая деятельность дошкольных образовательных организаций;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создание безопасных условий при организации образовательного процесса в дошкольных образовательных организациях.</w:t>
      </w:r>
    </w:p>
    <w:p w:rsidR="0081650B" w:rsidRDefault="0081650B" w:rsidP="0081650B">
      <w:pPr>
        <w:pStyle w:val="a3"/>
        <w:spacing w:before="0" w:beforeAutospacing="0" w:after="0" w:afterAutospacing="0"/>
        <w:jc w:val="both"/>
      </w:pP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2. Сведения о развитии </w:t>
      </w:r>
      <w:r w:rsidRPr="004C0CEC">
        <w:rPr>
          <w:b/>
          <w:bCs/>
        </w:rPr>
        <w:t>начального общего образования, основного общего образования и среднего общего образования</w:t>
      </w:r>
      <w:r>
        <w:t>: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а) уровень доступности начального общего образования, основного общего образования и среднего общего образования и численность населения, получающего начальное общее, основное общее и среднее общее образование;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начального общего образования, основного общего образования и среднего общего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lastRenderedPageBreak/>
        <w:t>в) кадровое обеспечение общеобразовательных организаций, иных организаций, осуществляющих образовательную деятельность в части реализации основных общеобразовательных программ, а также оценка уровня заработной платы педагогических работников;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proofErr w:type="spellStart"/>
      <w:r>
        <w:t>д</w:t>
      </w:r>
      <w:proofErr w:type="spellEnd"/>
      <w:r>
        <w:t>) условия получения начального общего, основного общего и среднего общего образования лицами с ограниченными возможностями здоровья и инвалидами;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е) результаты аттестации лиц, обучающихся по образовательным программам начального общего образования, основного общего образования и среднего общего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ж) состояние здоровья лиц, обучающихся по основным общеобразовательным программам, </w:t>
      </w:r>
      <w:proofErr w:type="spellStart"/>
      <w:r>
        <w:t>здоровьесберегающие</w:t>
      </w:r>
      <w:proofErr w:type="spellEnd"/>
      <w:r>
        <w:t xml:space="preserve"> условия, условия организации физкультурно-оздоровительной и спортивной работы в общеобразовательных организациях, а также в иных организациях, осуществляющих образовательную деятельность в части реализации основных общеобразовательных программ;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proofErr w:type="spellStart"/>
      <w:r>
        <w:t>з</w:t>
      </w:r>
      <w:proofErr w:type="spellEnd"/>
      <w:r>
        <w:t>) изменение сети организаций, осуществляющих образовательную деятельность по основным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и) финансово-экономическая деятельность общеобразовательных организаций, а также иных организаций, осуществляющих образовательную деятельность в части реализации основных общеобразовательных программ;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к) создание безопасных условий при организации образовательного процесса в общеобразовательных организациях. 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II. Профессиональное образование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3. Сведения о развитии </w:t>
      </w:r>
      <w:r w:rsidRPr="004C0CEC">
        <w:rPr>
          <w:b/>
          <w:bCs/>
        </w:rPr>
        <w:t>среднего профессионального образования</w:t>
      </w:r>
      <w:r>
        <w:t>: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а) уровень доступности среднего профессионального образования и численность населения, получающего среднее профессиональное образование;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в) кадровое обеспечение профессиональных образовательных организаций и образовательных организаций высшего образования в части реализации образовательных программ среднего профессионального образования, а также оценка уровня заработной платы педагогических работников;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proofErr w:type="spellStart"/>
      <w:r>
        <w:t>д</w:t>
      </w:r>
      <w:proofErr w:type="spellEnd"/>
      <w:r>
        <w:t>) условия получения среднего профессионального образования лицами с ограниченными возможностями здоровья и инвалидами;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 xml:space="preserve">е) учебные и </w:t>
      </w:r>
      <w:proofErr w:type="spellStart"/>
      <w:r>
        <w:t>внеучебные</w:t>
      </w:r>
      <w:proofErr w:type="spellEnd"/>
      <w:r>
        <w:t xml:space="preserve"> достижения обучающихся лиц и профессиональные достижения выпускников организаций, реализующих программы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ж) изменение сети организаций, осуществляющих образовательную деятельность по образовательным программам среднего профессионального образования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proofErr w:type="spellStart"/>
      <w:r>
        <w:t>з</w:t>
      </w:r>
      <w:proofErr w:type="spellEnd"/>
      <w:r>
        <w:t>) финансово-экономическая деятельность профессиональных образовательных организаций и образовательных организаций высшего образования в части обеспечения реализации образовательных программ среднего профессионального образования;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t>и) структура профессиональных образовательных организаций и образовательных организаций высшего образования, реализующих образовательные программы среднего профессионального образования (в том числе характеристика филиалов);</w:t>
      </w:r>
    </w:p>
    <w:p w:rsidR="003E147C" w:rsidRDefault="006B4517" w:rsidP="004C0CEC">
      <w:pPr>
        <w:pStyle w:val="a3"/>
        <w:spacing w:before="0" w:beforeAutospacing="0" w:after="0" w:afterAutospacing="0"/>
        <w:jc w:val="both"/>
      </w:pPr>
      <w:r>
        <w:lastRenderedPageBreak/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среднего профессионального образования.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4. Сведения о развитии </w:t>
      </w:r>
      <w:r w:rsidRPr="0081650B">
        <w:rPr>
          <w:b/>
          <w:bCs/>
        </w:rPr>
        <w:t>высшего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уровень доступности высшего образования и численность населения, получающего высшее образование;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образовательным программам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кадровое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образования, а также оценка уровня заработной платы педагогических работников;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образовательных организаций высшего образования и иных организаций, осуществляющих образовательную деятельность в части реализации образовательных программ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proofErr w:type="spellStart"/>
      <w:r>
        <w:t>д</w:t>
      </w:r>
      <w:proofErr w:type="spellEnd"/>
      <w:r>
        <w:t>) условия получения высшего профессионального образования лицами с ограниченными возможностями здоровья и инвалидами;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е) учебные и </w:t>
      </w:r>
      <w:proofErr w:type="spellStart"/>
      <w:r>
        <w:t>внеучебные</w:t>
      </w:r>
      <w:proofErr w:type="spellEnd"/>
      <w:r>
        <w:t xml:space="preserve"> достижения обучающихся лиц и профессиональные достижения выпускников организаций, реализующих программы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финансово-экономическая деятельность образовательных организаций высшего образования в части обеспечения реализации образовательных программ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proofErr w:type="spellStart"/>
      <w:r>
        <w:t>з</w:t>
      </w:r>
      <w:proofErr w:type="spellEnd"/>
      <w:r>
        <w:t>) структура образовательных организаций высшего образования, реализующих образовательные программы высшего образования (в том числе характеристика филиалов);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научная и творческая деятельность образовательных организаций высшего образования, а также иных организаций, осуществляющих образовательную деятельность, связанная с реализацией образовательных программ высшего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к)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образовательных программ высшего образования.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III. Дополнительное образование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 xml:space="preserve">5. Сведения о развитии </w:t>
      </w:r>
      <w:r w:rsidRPr="0081650B">
        <w:rPr>
          <w:b/>
          <w:bCs/>
        </w:rPr>
        <w:t>дополнительного образования детей и взрослых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а) численность населения, обучающегося по дополнительным общеобразовательным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б) содержание образовательной деятельности и организация образовательного процесса по дополнительным общеобразовательным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в) кадровое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proofErr w:type="spellStart"/>
      <w:r>
        <w:t>д</w:t>
      </w:r>
      <w:proofErr w:type="spellEnd"/>
      <w:r>
        <w:t>) изменение сети организаций, осуществляющих образовательную деятельность по дополнительным общеобразовательным программам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е) финансово-экономическая деятельность организаций, осуществляющих образовательную деятельность в части обеспечения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t>ж) структура организаций, осуществляющих образовательную деятельность, реализующих дополнительные общеобразовательные программы (в том числе характеристика филиалов);</w:t>
      </w:r>
    </w:p>
    <w:p w:rsidR="003E147C" w:rsidRDefault="006B4517" w:rsidP="0081650B">
      <w:pPr>
        <w:pStyle w:val="a3"/>
        <w:spacing w:before="0" w:beforeAutospacing="0" w:after="0" w:afterAutospacing="0"/>
      </w:pPr>
      <w:proofErr w:type="spellStart"/>
      <w:r>
        <w:t>з</w:t>
      </w:r>
      <w:proofErr w:type="spellEnd"/>
      <w: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общеобразовательных программ;</w:t>
      </w:r>
    </w:p>
    <w:p w:rsidR="003E147C" w:rsidRDefault="006B4517" w:rsidP="0081650B">
      <w:pPr>
        <w:pStyle w:val="a3"/>
        <w:spacing w:before="0" w:beforeAutospacing="0" w:after="0" w:afterAutospacing="0"/>
      </w:pPr>
      <w:r>
        <w:lastRenderedPageBreak/>
        <w:t xml:space="preserve">и) учебные и </w:t>
      </w:r>
      <w:proofErr w:type="spellStart"/>
      <w:r>
        <w:t>внеучебные</w:t>
      </w:r>
      <w:proofErr w:type="spellEnd"/>
      <w:r>
        <w:t xml:space="preserve"> достижения лиц, обучающихся по программам дополнительного образования детей.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6. Сведения о развитии </w:t>
      </w:r>
      <w:r w:rsidRPr="0081650B">
        <w:rPr>
          <w:b/>
          <w:bCs/>
        </w:rPr>
        <w:t>дополнительного профессионального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численность населения, обучающегося по дополнительным профессиональным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содержание образовательной деятельности и организация образовательного процесса по дополнительным профессиональным программам;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кадровое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proofErr w:type="spellStart"/>
      <w:r>
        <w:t>д</w:t>
      </w:r>
      <w:proofErr w:type="spellEnd"/>
      <w:r>
        <w:t>) изменение сети организаций, осуществляющих образовательную деятельность по дополнительным профессиональным программам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условия освоения дополнительных профессиональных программ лицами с ограниченными возможностями здоровья и инвалидами;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научная деятельность организаций, осуществляющих образовательную деятельность, связанная с реализацией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proofErr w:type="spellStart"/>
      <w:r>
        <w:t>з</w:t>
      </w:r>
      <w:proofErr w:type="spellEnd"/>
      <w:r>
        <w:t>) создание безопасных условий при организации образовательного процесса в организациях, осуществляющих образовательную деятельность в части реализации дополнительных профессиональных программ;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профессиональные достижения выпускников организаций, реализующих программы дополнительного профессионального образования.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IV. Профессиональное обучение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7. Сведения о развитии </w:t>
      </w:r>
      <w:r w:rsidRPr="0081650B">
        <w:rPr>
          <w:b/>
          <w:bCs/>
        </w:rPr>
        <w:t>профессионального обучения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численность населения, обучающегося по программам профессионального обучения;</w:t>
      </w:r>
      <w:r>
        <w:br/>
        <w:t>б) содержание образовательной деятельности и организация образовательного процесса по основным программам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кадровое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материально-техническое и информационное обеспечение организаций, осуществляющих образовательную деятельность в части реализации основных программ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proofErr w:type="spellStart"/>
      <w:r>
        <w:t>д</w:t>
      </w:r>
      <w:proofErr w:type="spellEnd"/>
      <w:r>
        <w:t>) условия профессионального обучения лиц с ограниченными возможностями здоровья и инвалидов;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е) трудоустройство (изменение условий профессиональной деятельности) выпускников организаций, осуществляющих образовательную деятельность;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ж) изменение сети организаций, осуществляющих образовательную деятельность по основным программам профессионального обучения (в том числе ликвидация и реорганизация организаций, осуществляющих образовательную деятельность);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proofErr w:type="spellStart"/>
      <w:r>
        <w:t>з</w:t>
      </w:r>
      <w:proofErr w:type="spellEnd"/>
      <w:r>
        <w:t>) финансово-экономическая деятельность организаций, осуществляющих образовательную деятельность в части обеспечения реализации основных программ профессионального обучения;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и) сведения о представителях работодателей, участвующих в учебном процессе.</w:t>
      </w:r>
    </w:p>
    <w:p w:rsidR="003E147C" w:rsidRDefault="006B4517" w:rsidP="003E147C">
      <w:pPr>
        <w:pStyle w:val="a3"/>
        <w:rPr>
          <w:b/>
          <w:bCs/>
        </w:rPr>
      </w:pPr>
      <w:r>
        <w:rPr>
          <w:b/>
          <w:bCs/>
        </w:rPr>
        <w:t>V. Дополнительная информация о системе образования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8. Сведения </w:t>
      </w:r>
      <w:r w:rsidRPr="0081650B">
        <w:rPr>
          <w:b/>
          <w:bCs/>
        </w:rPr>
        <w:t>об интеграции образования и науки</w:t>
      </w:r>
      <w:r>
        <w:t xml:space="preserve">, а также </w:t>
      </w:r>
      <w:r w:rsidRPr="0081650B">
        <w:rPr>
          <w:b/>
          <w:bCs/>
        </w:rPr>
        <w:t>образования и сферы труда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интеграция образования и науки;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участие организаций различных отраслей экономики в обеспечении и осуществлении образовательной деятельности.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lastRenderedPageBreak/>
        <w:t>9. Сведения об интеграции российского образования с мировым образовательным пространством.</w:t>
      </w:r>
    </w:p>
    <w:p w:rsidR="00A86326" w:rsidRDefault="00A86326" w:rsidP="0081650B">
      <w:pPr>
        <w:pStyle w:val="a3"/>
        <w:spacing w:before="0" w:beforeAutospacing="0" w:after="0" w:afterAutospacing="0"/>
        <w:jc w:val="both"/>
      </w:pP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 xml:space="preserve">10. Развитие </w:t>
      </w:r>
      <w:r w:rsidRPr="0081650B">
        <w:rPr>
          <w:b/>
          <w:bCs/>
        </w:rPr>
        <w:t>системы оценки качества образования</w:t>
      </w:r>
      <w:r>
        <w:t xml:space="preserve"> и </w:t>
      </w:r>
      <w:r w:rsidRPr="0081650B">
        <w:rPr>
          <w:b/>
          <w:bCs/>
        </w:rPr>
        <w:t>информационной прозрачности системы образования</w:t>
      </w:r>
      <w:r>
        <w:t>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оценка деятельности системы образования гражданами;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результаты участия обучающихся лиц в российских и международных тестированиях знаний, конкурсах и олимпиадах, а также в иных аналогичных мероприятиях;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развитие механизмов государственно-частного управления в системе образования;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г) развитие региональных систем оценки качества образования.</w:t>
      </w:r>
    </w:p>
    <w:p w:rsidR="00A86326" w:rsidRDefault="00A86326" w:rsidP="0081650B">
      <w:pPr>
        <w:pStyle w:val="a3"/>
        <w:spacing w:before="0" w:beforeAutospacing="0" w:after="0" w:afterAutospacing="0"/>
        <w:jc w:val="both"/>
      </w:pP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11. Сведения о создании условий социализации и самореализации молодежи (в том числе лиц, обучающихся по уровням и видам образования):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а) социально-демографические характеристики и социальная интеграция;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б) ценностные ориентации молодежи и ее участие в общественных достижениях;</w:t>
      </w:r>
    </w:p>
    <w:p w:rsidR="003E147C" w:rsidRDefault="006B4517" w:rsidP="0081650B">
      <w:pPr>
        <w:pStyle w:val="a3"/>
        <w:spacing w:before="0" w:beforeAutospacing="0" w:after="0" w:afterAutospacing="0"/>
        <w:jc w:val="both"/>
      </w:pPr>
      <w:r>
        <w:t>в) образование и занятость молодежи;</w:t>
      </w:r>
    </w:p>
    <w:p w:rsidR="005C2AA7" w:rsidRDefault="006B4517" w:rsidP="0081650B">
      <w:pPr>
        <w:pStyle w:val="a3"/>
        <w:spacing w:before="0" w:beforeAutospacing="0" w:after="0" w:afterAutospacing="0"/>
        <w:jc w:val="both"/>
      </w:pPr>
      <w:r>
        <w:t>г) деятельность федеральных органов исполнительной власти и органов исполнительной власти субъектов Российской Федерации по созданию условий социализ</w:t>
      </w:r>
      <w:r w:rsidR="003E147C">
        <w:t>ации и самореализации молодежи.</w:t>
      </w:r>
    </w:p>
    <w:sectPr w:rsidR="005C2AA7" w:rsidSect="008B0F6D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4517"/>
    <w:rsid w:val="00381099"/>
    <w:rsid w:val="003E147C"/>
    <w:rsid w:val="004323DC"/>
    <w:rsid w:val="004C0CEC"/>
    <w:rsid w:val="005C2AA7"/>
    <w:rsid w:val="006B4517"/>
    <w:rsid w:val="0081650B"/>
    <w:rsid w:val="008B0F6D"/>
    <w:rsid w:val="009A6735"/>
    <w:rsid w:val="00A50E4B"/>
    <w:rsid w:val="00A86326"/>
    <w:rsid w:val="00F73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3DC"/>
  </w:style>
  <w:style w:type="paragraph" w:styleId="1">
    <w:name w:val="heading 1"/>
    <w:basedOn w:val="a"/>
    <w:link w:val="10"/>
    <w:uiPriority w:val="9"/>
    <w:qFormat/>
    <w:rsid w:val="006B451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B451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517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B4517"/>
    <w:rPr>
      <w:rFonts w:ascii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B451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3212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amc418</cp:lastModifiedBy>
  <cp:revision>9</cp:revision>
  <dcterms:created xsi:type="dcterms:W3CDTF">2014-06-17T09:46:00Z</dcterms:created>
  <dcterms:modified xsi:type="dcterms:W3CDTF">2014-08-27T09:57:00Z</dcterms:modified>
</cp:coreProperties>
</file>