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Каждую зиму детский травматизм увеличивается примерно на треть. Какие травмы типичны для этого времени года, и как их избежать?</w:t>
      </w:r>
    </w:p>
    <w:p w:rsid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b/>
          <w:sz w:val="26"/>
          <w:szCs w:val="26"/>
          <w:lang w:eastAsia="ru-RU"/>
        </w:rPr>
        <w:t>Санки, лыжи, коньки</w:t>
      </w:r>
      <w:r w:rsidRPr="00875ECB">
        <w:rPr>
          <w:rFonts w:ascii="Times New Roman" w:eastAsia="Times New Roman" w:hAnsi="Times New Roman" w:cs="Times New Roman"/>
          <w:sz w:val="26"/>
          <w:szCs w:val="26"/>
          <w:lang w:eastAsia="ru-RU"/>
        </w:rPr>
        <w:t xml:space="preserve"> – самые любимые развлечения детей зимой. К сожалению, именно они становятся причиной многих травм. </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875ECB">
        <w:rPr>
          <w:rFonts w:ascii="Times New Roman" w:eastAsia="Times New Roman" w:hAnsi="Times New Roman" w:cs="Times New Roman"/>
          <w:sz w:val="26"/>
          <w:szCs w:val="26"/>
          <w:lang w:eastAsia="ru-RU"/>
        </w:rPr>
        <w:t>контроль за</w:t>
      </w:r>
      <w:proofErr w:type="gramEnd"/>
      <w:r w:rsidRPr="00875ECB">
        <w:rPr>
          <w:rFonts w:ascii="Times New Roman" w:eastAsia="Times New Roman" w:hAnsi="Times New Roman" w:cs="Times New Roman"/>
          <w:sz w:val="26"/>
          <w:szCs w:val="26"/>
          <w:lang w:eastAsia="ru-RU"/>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b/>
          <w:sz w:val="26"/>
          <w:szCs w:val="26"/>
          <w:lang w:eastAsia="ru-RU"/>
        </w:rPr>
        <w:t>Именно взрослые должны проконтролировать места, где играют их дети зимой.</w:t>
      </w:r>
      <w:r w:rsidRPr="00875ECB">
        <w:rPr>
          <w:rFonts w:ascii="Times New Roman" w:eastAsia="Times New Roman" w:hAnsi="Times New Roman" w:cs="Times New Roman"/>
          <w:sz w:val="26"/>
          <w:szCs w:val="26"/>
          <w:lang w:eastAsia="ru-RU"/>
        </w:rPr>
        <w:t xml:space="preserve"> Склон, который выбирается для спуска на санках или лыжах, обязательно должен быть вдалеке от дороги, свободен от палок и корней деревьев. </w:t>
      </w:r>
    </w:p>
    <w:p w:rsid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Особенно опасно цепляться к транспортным средствам, привязывать санки друг к другу, перевернувшись, одни санки потянут за собой другие.</w:t>
      </w:r>
    </w:p>
    <w:p w:rsid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lastRenderedPageBreak/>
        <w:t xml:space="preserve">На коньках лучше всего кататься в специально оборудованных местах или катках. </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Если не удается избежать зимних игр на замершем водоеме, то дети должны знать основные </w:t>
      </w:r>
      <w:r w:rsidRPr="00875ECB">
        <w:rPr>
          <w:rFonts w:ascii="Times New Roman" w:eastAsia="Times New Roman" w:hAnsi="Times New Roman" w:cs="Times New Roman"/>
          <w:b/>
          <w:sz w:val="26"/>
          <w:szCs w:val="26"/>
          <w:lang w:eastAsia="ru-RU"/>
        </w:rPr>
        <w:t>правила поведения на льду</w:t>
      </w:r>
      <w:r w:rsidRPr="00875ECB">
        <w:rPr>
          <w:rFonts w:ascii="Times New Roman" w:eastAsia="Times New Roman" w:hAnsi="Times New Roman" w:cs="Times New Roman"/>
          <w:sz w:val="26"/>
          <w:szCs w:val="26"/>
          <w:lang w:eastAsia="ru-RU"/>
        </w:rPr>
        <w:t>:</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нельзя использовать первый лед для катания, молодой лед тонок, непрочен и может не выдержать тяжести человека;</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избегать места близкие к прорубям, спускам теплой воды от промышленных предприятий, рыбацким лункам и др.;</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опасно выбегать и прыгать с берега на лед, когда неизвестна его прочность;</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не следует испытывать прочность льда ударами ногой, можно провалиться.</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b/>
          <w:sz w:val="26"/>
          <w:szCs w:val="26"/>
          <w:lang w:eastAsia="ru-RU"/>
        </w:rPr>
        <w:t>Игра в снежки</w:t>
      </w:r>
      <w:r w:rsidRPr="00875ECB">
        <w:rPr>
          <w:rFonts w:ascii="Times New Roman" w:eastAsia="Times New Roman" w:hAnsi="Times New Roman" w:cs="Times New Roman"/>
          <w:sz w:val="26"/>
          <w:szCs w:val="26"/>
          <w:lang w:eastAsia="ru-RU"/>
        </w:rPr>
        <w:t>,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b/>
          <w:sz w:val="26"/>
          <w:szCs w:val="26"/>
          <w:lang w:eastAsia="ru-RU"/>
        </w:rPr>
        <w:t>Гололед</w:t>
      </w:r>
      <w:r w:rsidRPr="00875ECB">
        <w:rPr>
          <w:rFonts w:ascii="Times New Roman" w:eastAsia="Times New Roman" w:hAnsi="Times New Roman" w:cs="Times New Roman"/>
          <w:sz w:val="26"/>
          <w:szCs w:val="26"/>
          <w:lang w:eastAsia="ru-RU"/>
        </w:rPr>
        <w:t xml:space="preserve">, довольно частое атмосферное явление зимой, является причиной множества травм и переломов. </w:t>
      </w:r>
    </w:p>
    <w:p w:rsid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 Во-вторых, научите ребенка перемещаться по скользкой улице: нужно не спешить, избегать резких движений, постоянно смотреть себе под ноги. Ноги </w:t>
      </w:r>
      <w:r w:rsidRPr="00875ECB">
        <w:rPr>
          <w:rFonts w:ascii="Times New Roman" w:eastAsia="Times New Roman" w:hAnsi="Times New Roman" w:cs="Times New Roman"/>
          <w:sz w:val="26"/>
          <w:szCs w:val="26"/>
          <w:lang w:eastAsia="ru-RU"/>
        </w:rPr>
        <w:lastRenderedPageBreak/>
        <w:t>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Еще одна распространенная зимняя травма – </w:t>
      </w:r>
      <w:r w:rsidRPr="00875ECB">
        <w:rPr>
          <w:rFonts w:ascii="Times New Roman" w:eastAsia="Times New Roman" w:hAnsi="Times New Roman" w:cs="Times New Roman"/>
          <w:b/>
          <w:sz w:val="26"/>
          <w:szCs w:val="26"/>
          <w:lang w:eastAsia="ru-RU"/>
        </w:rPr>
        <w:t>обморожение.</w:t>
      </w:r>
      <w:r w:rsidRPr="00875ECB">
        <w:rPr>
          <w:rFonts w:ascii="Times New Roman" w:eastAsia="Times New Roman" w:hAnsi="Times New Roman" w:cs="Times New Roman"/>
          <w:sz w:val="26"/>
          <w:szCs w:val="26"/>
          <w:lang w:eastAsia="ru-RU"/>
        </w:rPr>
        <w:t xml:space="preserve">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w:t>
      </w:r>
      <w:r w:rsidRPr="00875ECB">
        <w:rPr>
          <w:rFonts w:ascii="Times New Roman" w:eastAsia="Times New Roman" w:hAnsi="Times New Roman" w:cs="Times New Roman"/>
          <w:sz w:val="26"/>
          <w:szCs w:val="26"/>
          <w:lang w:eastAsia="ru-RU"/>
        </w:rPr>
        <w:lastRenderedPageBreak/>
        <w:t>проверять чувствительность кожи лица, постоянно шевелить пальцами рук и ног.</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 xml:space="preserve">Зимой к списку травм добавляется еще и риск </w:t>
      </w:r>
      <w:r w:rsidRPr="00875ECB">
        <w:rPr>
          <w:rFonts w:ascii="Times New Roman" w:eastAsia="Times New Roman" w:hAnsi="Times New Roman" w:cs="Times New Roman"/>
          <w:b/>
          <w:sz w:val="26"/>
          <w:szCs w:val="26"/>
          <w:lang w:eastAsia="ru-RU"/>
        </w:rPr>
        <w:t>«приклеиться</w:t>
      </w:r>
      <w:r w:rsidRPr="00875ECB">
        <w:rPr>
          <w:rFonts w:ascii="Times New Roman" w:eastAsia="Times New Roman" w:hAnsi="Times New Roman" w:cs="Times New Roman"/>
          <w:sz w:val="26"/>
          <w:szCs w:val="26"/>
          <w:lang w:eastAsia="ru-RU"/>
        </w:rPr>
        <w:t>».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sz w:val="26"/>
          <w:szCs w:val="26"/>
          <w:lang w:eastAsia="ru-RU"/>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875ECB" w:rsidRPr="00875ECB" w:rsidRDefault="00875ECB" w:rsidP="00875ECB">
      <w:pPr>
        <w:spacing w:after="0" w:line="240" w:lineRule="auto"/>
        <w:jc w:val="both"/>
        <w:rPr>
          <w:rFonts w:ascii="Times New Roman" w:eastAsia="Times New Roman" w:hAnsi="Times New Roman" w:cs="Times New Roman"/>
          <w:sz w:val="26"/>
          <w:szCs w:val="26"/>
          <w:lang w:eastAsia="ru-RU"/>
        </w:rPr>
      </w:pPr>
      <w:r w:rsidRPr="00875ECB">
        <w:rPr>
          <w:rFonts w:ascii="Times New Roman" w:eastAsia="Times New Roman" w:hAnsi="Times New Roman" w:cs="Times New Roman"/>
          <w:b/>
          <w:sz w:val="26"/>
          <w:szCs w:val="26"/>
          <w:lang w:eastAsia="ru-RU"/>
        </w:rPr>
        <w:t>Зимой возрастает число дорожно-транспортных травм.</w:t>
      </w:r>
      <w:r w:rsidRPr="00875ECB">
        <w:rPr>
          <w:rFonts w:ascii="Times New Roman" w:eastAsia="Times New Roman" w:hAnsi="Times New Roman" w:cs="Times New Roman"/>
          <w:sz w:val="26"/>
          <w:szCs w:val="26"/>
          <w:lang w:eastAsia="ru-RU"/>
        </w:rPr>
        <w:t xml:space="preserve">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w:t>
      </w:r>
      <w:r w:rsidRPr="00875ECB">
        <w:rPr>
          <w:rFonts w:ascii="Times New Roman" w:eastAsia="Times New Roman" w:hAnsi="Times New Roman" w:cs="Times New Roman"/>
          <w:sz w:val="26"/>
          <w:szCs w:val="26"/>
          <w:lang w:eastAsia="ru-RU"/>
        </w:rPr>
        <w:lastRenderedPageBreak/>
        <w:t>не перебегать, следует быть предельно внимательными. Обязательно соблюдать правила дорожного движения.</w:t>
      </w:r>
    </w:p>
    <w:p w:rsidR="00875ECB" w:rsidRDefault="00875ECB" w:rsidP="00875ECB">
      <w:pPr>
        <w:spacing w:after="0" w:line="240" w:lineRule="auto"/>
        <w:jc w:val="center"/>
        <w:rPr>
          <w:rFonts w:ascii="Times New Roman" w:eastAsia="Times New Roman" w:hAnsi="Times New Roman" w:cs="Times New Roman"/>
          <w:b/>
          <w:sz w:val="26"/>
          <w:szCs w:val="26"/>
          <w:lang w:eastAsia="ru-RU"/>
        </w:rPr>
      </w:pPr>
      <w:r w:rsidRPr="00875ECB">
        <w:rPr>
          <w:rFonts w:ascii="Times New Roman" w:eastAsia="Times New Roman" w:hAnsi="Times New Roman" w:cs="Times New Roman"/>
          <w:b/>
          <w:sz w:val="26"/>
          <w:szCs w:val="26"/>
          <w:lang w:eastAsia="ru-RU"/>
        </w:rPr>
        <w:t xml:space="preserve">Уважаемые взрослые! </w:t>
      </w:r>
    </w:p>
    <w:p w:rsidR="00875ECB" w:rsidRPr="00875ECB" w:rsidRDefault="00875ECB" w:rsidP="00875ECB">
      <w:pPr>
        <w:spacing w:after="0" w:line="240" w:lineRule="auto"/>
        <w:jc w:val="center"/>
        <w:rPr>
          <w:rFonts w:ascii="Times New Roman" w:eastAsia="Times New Roman" w:hAnsi="Times New Roman" w:cs="Times New Roman"/>
          <w:b/>
          <w:sz w:val="26"/>
          <w:szCs w:val="26"/>
          <w:lang w:eastAsia="ru-RU"/>
        </w:rPr>
      </w:pPr>
      <w:r w:rsidRPr="00875ECB">
        <w:rPr>
          <w:rFonts w:ascii="Times New Roman" w:eastAsia="Times New Roman" w:hAnsi="Times New Roman" w:cs="Times New Roman"/>
          <w:b/>
          <w:sz w:val="26"/>
          <w:szCs w:val="26"/>
          <w:lang w:eastAsia="ru-RU"/>
        </w:rPr>
        <w:t>Многих серьезных травм можно избежать, если вы будете внимательно следить за своими детьми и заботиться, чтобы их окружение было безопасным.</w:t>
      </w:r>
    </w:p>
    <w:p w:rsidR="00875ECB" w:rsidRPr="00875ECB" w:rsidRDefault="00875ECB" w:rsidP="00875ECB">
      <w:pPr>
        <w:spacing w:after="0" w:line="240" w:lineRule="auto"/>
        <w:rPr>
          <w:rFonts w:ascii="Times New Roman" w:hAnsi="Times New Roman" w:cs="Times New Roman"/>
          <w:sz w:val="26"/>
          <w:szCs w:val="26"/>
        </w:rPr>
      </w:pPr>
    </w:p>
    <w:p w:rsidR="005110B2" w:rsidRPr="00875ECB" w:rsidRDefault="00875ECB" w:rsidP="00875ECB">
      <w:pPr>
        <w:spacing w:line="240" w:lineRule="auto"/>
        <w:rPr>
          <w:sz w:val="26"/>
          <w:szCs w:val="26"/>
        </w:rPr>
      </w:pPr>
      <w:r>
        <w:rPr>
          <w:noProof/>
          <w:lang w:eastAsia="ru-RU"/>
        </w:rPr>
        <w:drawing>
          <wp:inline distT="0" distB="0" distL="0" distR="0">
            <wp:extent cx="2961750" cy="4046400"/>
            <wp:effectExtent l="19050" t="0" r="0" b="0"/>
            <wp:docPr id="4" name="Рисунок 4" descr="https://kobrincrb.by/wp-content/uploads/2019/12/Plakat-3-66_novyj-razmer-768x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brincrb.by/wp-content/uploads/2019/12/Plakat-3-66_novyj-razmer-768x1097.jpg"/>
                    <pic:cNvPicPr>
                      <a:picLocks noChangeAspect="1" noChangeArrowheads="1"/>
                    </pic:cNvPicPr>
                  </pic:nvPicPr>
                  <pic:blipFill>
                    <a:blip r:embed="rId4" cstate="print"/>
                    <a:srcRect b="4259"/>
                    <a:stretch>
                      <a:fillRect/>
                    </a:stretch>
                  </pic:blipFill>
                  <pic:spPr bwMode="auto">
                    <a:xfrm>
                      <a:off x="0" y="0"/>
                      <a:ext cx="2961750" cy="4046400"/>
                    </a:xfrm>
                    <a:prstGeom prst="rect">
                      <a:avLst/>
                    </a:prstGeom>
                    <a:noFill/>
                    <a:ln w="9525">
                      <a:noFill/>
                      <a:miter lim="800000"/>
                      <a:headEnd/>
                      <a:tailEnd/>
                    </a:ln>
                  </pic:spPr>
                </pic:pic>
              </a:graphicData>
            </a:graphic>
          </wp:inline>
        </w:drawing>
      </w:r>
    </w:p>
    <w:p w:rsidR="00875ECB" w:rsidRPr="00875ECB" w:rsidRDefault="00875ECB" w:rsidP="00875ECB">
      <w:pPr>
        <w:spacing w:line="240" w:lineRule="auto"/>
        <w:rPr>
          <w:sz w:val="26"/>
          <w:szCs w:val="26"/>
        </w:rPr>
      </w:pPr>
    </w:p>
    <w:p w:rsidR="00875ECB" w:rsidRDefault="00875ECB" w:rsidP="00875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Муниципальное автономное дошкольное образовательное учреждение</w:t>
      </w:r>
    </w:p>
    <w:p w:rsidR="00875ECB" w:rsidRPr="00875ECB" w:rsidRDefault="00875ECB" w:rsidP="00875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 14 «Юбилейный»</w:t>
      </w:r>
    </w:p>
    <w:p w:rsidR="00875ECB" w:rsidRPr="00875ECB" w:rsidRDefault="00875ECB" w:rsidP="00875ECB">
      <w:pPr>
        <w:spacing w:line="240" w:lineRule="auto"/>
        <w:rPr>
          <w:sz w:val="26"/>
          <w:szCs w:val="26"/>
        </w:rPr>
      </w:pPr>
    </w:p>
    <w:p w:rsidR="00875ECB" w:rsidRPr="00875ECB" w:rsidRDefault="00875ECB" w:rsidP="00875ECB">
      <w:pPr>
        <w:spacing w:line="240" w:lineRule="auto"/>
        <w:rPr>
          <w:sz w:val="26"/>
          <w:szCs w:val="26"/>
        </w:rPr>
      </w:pPr>
    </w:p>
    <w:p w:rsidR="00875ECB" w:rsidRPr="00875ECB" w:rsidRDefault="00875ECB" w:rsidP="00875ECB">
      <w:pPr>
        <w:spacing w:line="240" w:lineRule="auto"/>
        <w:rPr>
          <w:sz w:val="26"/>
          <w:szCs w:val="26"/>
        </w:rPr>
      </w:pPr>
    </w:p>
    <w:p w:rsidR="00875ECB" w:rsidRPr="00875ECB" w:rsidRDefault="00875ECB" w:rsidP="00875ECB">
      <w:pPr>
        <w:spacing w:line="240" w:lineRule="auto"/>
        <w:rPr>
          <w:sz w:val="26"/>
          <w:szCs w:val="26"/>
        </w:rPr>
      </w:pPr>
    </w:p>
    <w:p w:rsidR="00875ECB" w:rsidRPr="00875ECB" w:rsidRDefault="00875ECB" w:rsidP="00875ECB">
      <w:pPr>
        <w:spacing w:after="0" w:line="240" w:lineRule="auto"/>
        <w:jc w:val="center"/>
        <w:rPr>
          <w:rFonts w:ascii="Times New Roman" w:eastAsia="Times New Roman" w:hAnsi="Times New Roman" w:cs="Times New Roman"/>
          <w:sz w:val="40"/>
          <w:szCs w:val="40"/>
          <w:lang w:eastAsia="ru-RU"/>
        </w:rPr>
      </w:pPr>
      <w:r w:rsidRPr="00875ECB">
        <w:rPr>
          <w:rFonts w:ascii="Times New Roman" w:eastAsia="Times New Roman" w:hAnsi="Times New Roman" w:cs="Times New Roman"/>
          <w:b/>
          <w:bCs/>
          <w:sz w:val="40"/>
          <w:szCs w:val="40"/>
          <w:lang w:eastAsia="ru-RU"/>
        </w:rPr>
        <w:t>Профилактика детского травматизма зимой</w:t>
      </w:r>
    </w:p>
    <w:p w:rsidR="00875ECB" w:rsidRDefault="00875ECB" w:rsidP="00875ECB">
      <w:pPr>
        <w:spacing w:line="240" w:lineRule="auto"/>
        <w:rPr>
          <w:sz w:val="26"/>
          <w:szCs w:val="26"/>
        </w:rPr>
      </w:pPr>
    </w:p>
    <w:p w:rsidR="00875ECB" w:rsidRDefault="00875ECB" w:rsidP="00875ECB">
      <w:pPr>
        <w:spacing w:line="240" w:lineRule="auto"/>
        <w:rPr>
          <w:sz w:val="26"/>
          <w:szCs w:val="26"/>
        </w:rPr>
      </w:pPr>
    </w:p>
    <w:p w:rsidR="00875ECB" w:rsidRPr="00875ECB" w:rsidRDefault="00875ECB" w:rsidP="00875ECB">
      <w:pPr>
        <w:spacing w:line="240" w:lineRule="auto"/>
        <w:rPr>
          <w:sz w:val="26"/>
          <w:szCs w:val="26"/>
        </w:rPr>
      </w:pPr>
      <w:r>
        <w:rPr>
          <w:noProof/>
          <w:lang w:eastAsia="ru-RU"/>
        </w:rPr>
        <w:drawing>
          <wp:inline distT="0" distB="0" distL="0" distR="0">
            <wp:extent cx="2959100" cy="1973180"/>
            <wp:effectExtent l="19050" t="0" r="0" b="0"/>
            <wp:docPr id="1" name="Рисунок 1" descr="http://hmelevo.zhabinka.edu.by/ru/sm_full.aspx?guid=1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melevo.zhabinka.edu.by/ru/sm_full.aspx?guid=19823"/>
                    <pic:cNvPicPr>
                      <a:picLocks noChangeAspect="1" noChangeArrowheads="1"/>
                    </pic:cNvPicPr>
                  </pic:nvPicPr>
                  <pic:blipFill>
                    <a:blip r:embed="rId5" cstate="print"/>
                    <a:srcRect/>
                    <a:stretch>
                      <a:fillRect/>
                    </a:stretch>
                  </pic:blipFill>
                  <pic:spPr bwMode="auto">
                    <a:xfrm>
                      <a:off x="0" y="0"/>
                      <a:ext cx="2959100" cy="1973180"/>
                    </a:xfrm>
                    <a:prstGeom prst="rect">
                      <a:avLst/>
                    </a:prstGeom>
                    <a:noFill/>
                    <a:ln w="9525">
                      <a:noFill/>
                      <a:miter lim="800000"/>
                      <a:headEnd/>
                      <a:tailEnd/>
                    </a:ln>
                  </pic:spPr>
                </pic:pic>
              </a:graphicData>
            </a:graphic>
          </wp:inline>
        </w:drawing>
      </w:r>
    </w:p>
    <w:sectPr w:rsidR="00875ECB" w:rsidRPr="00875ECB" w:rsidSect="00875ECB">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compat/>
  <w:rsids>
    <w:rsidRoot w:val="00875ECB"/>
    <w:rsid w:val="005110B2"/>
    <w:rsid w:val="00875ECB"/>
    <w:rsid w:val="00BA23BB"/>
    <w:rsid w:val="00F07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E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E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9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767</Words>
  <Characters>4378</Characters>
  <Application>Microsoft Office Word</Application>
  <DocSecurity>0</DocSecurity>
  <Lines>36</Lines>
  <Paragraphs>10</Paragraphs>
  <ScaleCrop>false</ScaleCrop>
  <Company>Reanimator Extreme Edition</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2020-12-11T12:01:00Z</dcterms:created>
  <dcterms:modified xsi:type="dcterms:W3CDTF">2020-12-11T12:09:00Z</dcterms:modified>
</cp:coreProperties>
</file>