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1D" w:rsidRPr="00024B1D" w:rsidRDefault="00024B1D" w:rsidP="00024B1D">
      <w:pPr>
        <w:spacing w:line="240" w:lineRule="auto"/>
        <w:jc w:val="right"/>
        <w:rPr>
          <w:rFonts w:ascii="Segoe Script" w:hAnsi="Segoe Script"/>
          <w:i/>
          <w:sz w:val="28"/>
          <w:szCs w:val="28"/>
        </w:rPr>
      </w:pPr>
      <w:r w:rsidRPr="00024B1D">
        <w:rPr>
          <w:rFonts w:ascii="Segoe Script" w:hAnsi="Segoe Script"/>
          <w:i/>
          <w:sz w:val="28"/>
          <w:szCs w:val="28"/>
        </w:rPr>
        <w:t>С куклами возитьс</w:t>
      </w:r>
      <w:r w:rsidR="004B7DAA" w:rsidRPr="00024B1D">
        <w:rPr>
          <w:rFonts w:ascii="Segoe Script" w:hAnsi="Segoe Script"/>
          <w:i/>
          <w:sz w:val="28"/>
          <w:szCs w:val="28"/>
        </w:rPr>
        <w:t>я -</w:t>
      </w:r>
      <w:r w:rsidRPr="00024B1D">
        <w:rPr>
          <w:rFonts w:ascii="Segoe Script" w:hAnsi="Segoe Script"/>
          <w:i/>
          <w:sz w:val="28"/>
          <w:szCs w:val="28"/>
        </w:rPr>
        <w:t xml:space="preserve"> бытию учиться</w:t>
      </w:r>
    </w:p>
    <w:p w:rsidR="00024B1D" w:rsidRPr="004B7DAA" w:rsidRDefault="00024B1D" w:rsidP="004B7DAA">
      <w:pPr>
        <w:spacing w:line="240" w:lineRule="auto"/>
        <w:jc w:val="right"/>
        <w:rPr>
          <w:rFonts w:ascii="Segoe Script" w:hAnsi="Segoe Script"/>
          <w:i/>
          <w:sz w:val="28"/>
          <w:szCs w:val="28"/>
        </w:rPr>
      </w:pPr>
      <w:r w:rsidRPr="00024B1D">
        <w:rPr>
          <w:rFonts w:ascii="Segoe Script" w:hAnsi="Segoe Script"/>
          <w:i/>
          <w:sz w:val="28"/>
          <w:szCs w:val="28"/>
        </w:rPr>
        <w:t>Народная пословица</w:t>
      </w:r>
    </w:p>
    <w:p w:rsidR="006E1F77" w:rsidRDefault="00641751" w:rsidP="00B9665D">
      <w:pPr>
        <w:spacing w:line="240" w:lineRule="auto"/>
        <w:ind w:left="360"/>
        <w:jc w:val="both"/>
        <w:rPr>
          <w:color w:val="000000"/>
          <w:sz w:val="28"/>
          <w:szCs w:val="28"/>
          <w:shd w:val="clear" w:color="auto" w:fill="FFFFFF"/>
        </w:rPr>
      </w:pPr>
      <w:r w:rsidRPr="00641751">
        <w:rPr>
          <w:color w:val="000000"/>
          <w:sz w:val="28"/>
          <w:szCs w:val="28"/>
          <w:shd w:val="clear" w:color="auto" w:fill="FFFFFF"/>
        </w:rPr>
        <w:t xml:space="preserve">      </w:t>
      </w:r>
      <w:r w:rsidR="0065737F" w:rsidRPr="00641751">
        <w:rPr>
          <w:color w:val="000000"/>
          <w:sz w:val="28"/>
          <w:szCs w:val="28"/>
          <w:shd w:val="clear" w:color="auto" w:fill="FFFFFF"/>
        </w:rPr>
        <w:t>В период</w:t>
      </w:r>
      <w:r w:rsidR="00481882" w:rsidRPr="00641751">
        <w:rPr>
          <w:color w:val="000000"/>
          <w:sz w:val="28"/>
          <w:szCs w:val="28"/>
          <w:shd w:val="clear" w:color="auto" w:fill="FFFFFF"/>
        </w:rPr>
        <w:t xml:space="preserve"> </w:t>
      </w:r>
      <w:r w:rsidR="0065737F" w:rsidRPr="00641751">
        <w:rPr>
          <w:color w:val="000000"/>
          <w:sz w:val="28"/>
          <w:szCs w:val="28"/>
          <w:shd w:val="clear" w:color="auto" w:fill="FFFFFF"/>
        </w:rPr>
        <w:t xml:space="preserve"> дошкольного детства развитие ребёнка идёт бурно и стремительно. Детские психологи называют этот возраст периодом формирования базовых свойств личности.</w:t>
      </w:r>
      <w:r w:rsidR="0065737F" w:rsidRPr="00641751">
        <w:rPr>
          <w:color w:val="000000"/>
          <w:sz w:val="28"/>
          <w:szCs w:val="28"/>
        </w:rPr>
        <w:t xml:space="preserve"> </w:t>
      </w:r>
      <w:r w:rsidR="0065737F" w:rsidRPr="00641751">
        <w:rPr>
          <w:color w:val="000000"/>
          <w:sz w:val="28"/>
          <w:szCs w:val="28"/>
          <w:shd w:val="clear" w:color="auto" w:fill="FFFFFF"/>
        </w:rPr>
        <w:t>Формируются качества и свойства психики детей, которые опр</w:t>
      </w:r>
      <w:r w:rsidR="0065737F" w:rsidRPr="00641751">
        <w:rPr>
          <w:color w:val="000000"/>
          <w:sz w:val="28"/>
          <w:szCs w:val="28"/>
          <w:shd w:val="clear" w:color="auto" w:fill="FFFFFF"/>
        </w:rPr>
        <w:t>е</w:t>
      </w:r>
      <w:r w:rsidR="0065737F" w:rsidRPr="00641751">
        <w:rPr>
          <w:color w:val="000000"/>
          <w:sz w:val="28"/>
          <w:szCs w:val="28"/>
          <w:shd w:val="clear" w:color="auto" w:fill="FFFFFF"/>
        </w:rPr>
        <w:t>деляют собой общий характер поведения ребенка, его отношение ко всему окр</w:t>
      </w:r>
      <w:r w:rsidR="0065737F" w:rsidRPr="00641751">
        <w:rPr>
          <w:color w:val="000000"/>
          <w:sz w:val="28"/>
          <w:szCs w:val="28"/>
          <w:shd w:val="clear" w:color="auto" w:fill="FFFFFF"/>
        </w:rPr>
        <w:t>у</w:t>
      </w:r>
      <w:r w:rsidR="0065737F" w:rsidRPr="00641751">
        <w:rPr>
          <w:color w:val="000000"/>
          <w:sz w:val="28"/>
          <w:szCs w:val="28"/>
          <w:shd w:val="clear" w:color="auto" w:fill="FFFFFF"/>
        </w:rPr>
        <w:t>жающему.</w:t>
      </w:r>
    </w:p>
    <w:p w:rsidR="00525A26" w:rsidRPr="00641751" w:rsidRDefault="006E1F77" w:rsidP="00B9665D">
      <w:pPr>
        <w:spacing w:line="240" w:lineRule="auto"/>
        <w:ind w:left="360"/>
        <w:jc w:val="both"/>
        <w:rPr>
          <w:rFonts w:cs="Arial"/>
          <w:color w:val="333333"/>
          <w:sz w:val="28"/>
          <w:szCs w:val="28"/>
          <w:shd w:val="clear" w:color="auto" w:fill="FFFFFF"/>
        </w:rPr>
      </w:pPr>
      <w:r w:rsidRPr="006E1F77">
        <w:rPr>
          <w:rFonts w:cs="Arial"/>
          <w:color w:val="333333"/>
          <w:sz w:val="28"/>
          <w:szCs w:val="28"/>
          <w:shd w:val="clear" w:color="auto" w:fill="FFFFFF"/>
        </w:rPr>
        <w:t>Игрушка во все исторически эпохи была связана с игрой - ведущей деятельностью, в которой формируется типичный облик ребенка: ум, физические и нравственные качества. История игрушек имеет довольно длинную летопись, как и история сам</w:t>
      </w:r>
      <w:r w:rsidRPr="006E1F77">
        <w:rPr>
          <w:rFonts w:cs="Arial"/>
          <w:color w:val="333333"/>
          <w:sz w:val="28"/>
          <w:szCs w:val="28"/>
          <w:shd w:val="clear" w:color="auto" w:fill="FFFFFF"/>
        </w:rPr>
        <w:t>о</w:t>
      </w:r>
      <w:r w:rsidRPr="006E1F77">
        <w:rPr>
          <w:rFonts w:cs="Arial"/>
          <w:color w:val="333333"/>
          <w:sz w:val="28"/>
          <w:szCs w:val="28"/>
          <w:shd w:val="clear" w:color="auto" w:fill="FFFFFF"/>
        </w:rPr>
        <w:t>го человека. Можно сказать, что игрушки появились одновременно с появлением человека.</w:t>
      </w:r>
      <w:r w:rsidR="0065737F" w:rsidRPr="006E1F77">
        <w:rPr>
          <w:color w:val="000000"/>
          <w:sz w:val="28"/>
          <w:szCs w:val="28"/>
        </w:rPr>
        <w:br/>
      </w:r>
      <w:r w:rsidR="0065737F" w:rsidRPr="00641751">
        <w:rPr>
          <w:color w:val="000000"/>
          <w:sz w:val="28"/>
          <w:szCs w:val="28"/>
        </w:rPr>
        <w:br/>
      </w:r>
      <w:r w:rsidR="00525A26" w:rsidRPr="00641751">
        <w:rPr>
          <w:rFonts w:cs="Arial"/>
          <w:color w:val="333333"/>
          <w:sz w:val="28"/>
          <w:szCs w:val="28"/>
          <w:shd w:val="clear" w:color="auto" w:fill="FFFFFF"/>
        </w:rPr>
        <w:t xml:space="preserve">     </w:t>
      </w:r>
      <w:r w:rsidR="00481882" w:rsidRPr="00641751">
        <w:rPr>
          <w:rFonts w:cs="Arial"/>
          <w:color w:val="333333"/>
          <w:sz w:val="28"/>
          <w:szCs w:val="28"/>
          <w:shd w:val="clear" w:color="auto" w:fill="FFFFFF"/>
        </w:rPr>
        <w:t xml:space="preserve">Игры и игрушки в повседневной жизнедеятельности ребенка занимают ведущее место. </w:t>
      </w:r>
      <w:r w:rsidR="00525A26" w:rsidRPr="00641751">
        <w:rPr>
          <w:color w:val="333333"/>
          <w:sz w:val="28"/>
          <w:szCs w:val="28"/>
          <w:shd w:val="clear" w:color="auto" w:fill="FFFFFF"/>
        </w:rPr>
        <w:t>Будучи обязательным спутником детства, предметом развлечений, переж</w:t>
      </w:r>
      <w:r w:rsidR="00525A26" w:rsidRPr="00641751">
        <w:rPr>
          <w:color w:val="333333"/>
          <w:sz w:val="28"/>
          <w:szCs w:val="28"/>
          <w:shd w:val="clear" w:color="auto" w:fill="FFFFFF"/>
        </w:rPr>
        <w:t>и</w:t>
      </w:r>
      <w:r w:rsidR="00525A26" w:rsidRPr="00641751">
        <w:rPr>
          <w:color w:val="333333"/>
          <w:sz w:val="28"/>
          <w:szCs w:val="28"/>
          <w:shd w:val="clear" w:color="auto" w:fill="FFFFFF"/>
        </w:rPr>
        <w:t>ваний, забав, игрушка имеет общеобразовательное значение, служит главной цели воспитания - всестороннему гармоническому развитию личности каждого ребенка. Ее использование содействует расширению детского кругозора, воспитанию инт</w:t>
      </w:r>
      <w:r w:rsidR="00525A26" w:rsidRPr="00641751">
        <w:rPr>
          <w:color w:val="333333"/>
          <w:sz w:val="28"/>
          <w:szCs w:val="28"/>
          <w:shd w:val="clear" w:color="auto" w:fill="FFFFFF"/>
        </w:rPr>
        <w:t>е</w:t>
      </w:r>
      <w:r w:rsidR="00525A26" w:rsidRPr="00641751">
        <w:rPr>
          <w:color w:val="333333"/>
          <w:sz w:val="28"/>
          <w:szCs w:val="28"/>
          <w:shd w:val="clear" w:color="auto" w:fill="FFFFFF"/>
        </w:rPr>
        <w:t>реса к отраженным в ней предметам и явлениям действительности, развитию с</w:t>
      </w:r>
      <w:r w:rsidR="00525A26" w:rsidRPr="00641751">
        <w:rPr>
          <w:color w:val="333333"/>
          <w:sz w:val="28"/>
          <w:szCs w:val="28"/>
          <w:shd w:val="clear" w:color="auto" w:fill="FFFFFF"/>
        </w:rPr>
        <w:t>а</w:t>
      </w:r>
      <w:r w:rsidR="00525A26" w:rsidRPr="00641751">
        <w:rPr>
          <w:color w:val="333333"/>
          <w:sz w:val="28"/>
          <w:szCs w:val="28"/>
          <w:shd w:val="clear" w:color="auto" w:fill="FFFFFF"/>
        </w:rPr>
        <w:t>мостоятельности, ловкости, гибкости. В совместных играх с игрушками у дошкол</w:t>
      </w:r>
      <w:r w:rsidR="00525A26" w:rsidRPr="00641751">
        <w:rPr>
          <w:color w:val="333333"/>
          <w:sz w:val="28"/>
          <w:szCs w:val="28"/>
          <w:shd w:val="clear" w:color="auto" w:fill="FFFFFF"/>
        </w:rPr>
        <w:t>ь</w:t>
      </w:r>
      <w:r w:rsidR="00525A26" w:rsidRPr="00641751">
        <w:rPr>
          <w:color w:val="333333"/>
          <w:sz w:val="28"/>
          <w:szCs w:val="28"/>
          <w:shd w:val="clear" w:color="auto" w:fill="FFFFFF"/>
        </w:rPr>
        <w:t xml:space="preserve">ников формируются дружеские взаимоотношения, умения согласовывать действия.   </w:t>
      </w:r>
    </w:p>
    <w:p w:rsidR="0065737F" w:rsidRDefault="00525A26" w:rsidP="00B9665D">
      <w:pPr>
        <w:spacing w:line="240" w:lineRule="auto"/>
        <w:ind w:left="360"/>
        <w:jc w:val="both"/>
        <w:rPr>
          <w:rFonts w:cs="Arial"/>
          <w:color w:val="333333"/>
          <w:sz w:val="28"/>
          <w:szCs w:val="28"/>
          <w:shd w:val="clear" w:color="auto" w:fill="FFFFFF"/>
        </w:rPr>
      </w:pPr>
      <w:r w:rsidRPr="00641751">
        <w:rPr>
          <w:color w:val="000000"/>
          <w:sz w:val="28"/>
          <w:szCs w:val="28"/>
          <w:shd w:val="clear" w:color="auto" w:fill="FFFFFF"/>
        </w:rPr>
        <w:t xml:space="preserve">    О</w:t>
      </w:r>
      <w:r w:rsidR="00481882" w:rsidRPr="00641751">
        <w:rPr>
          <w:rFonts w:cs="Arial"/>
          <w:color w:val="333333"/>
          <w:sz w:val="28"/>
          <w:szCs w:val="28"/>
          <w:shd w:val="clear" w:color="auto" w:fill="FFFFFF"/>
        </w:rPr>
        <w:t>дной</w:t>
      </w:r>
      <w:r w:rsidRPr="00641751">
        <w:rPr>
          <w:rFonts w:cs="Arial"/>
          <w:color w:val="333333"/>
          <w:sz w:val="28"/>
          <w:szCs w:val="28"/>
          <w:shd w:val="clear" w:color="auto" w:fill="FFFFFF"/>
        </w:rPr>
        <w:t xml:space="preserve"> </w:t>
      </w:r>
      <w:r w:rsidR="00481882" w:rsidRPr="00641751">
        <w:rPr>
          <w:rFonts w:cs="Arial"/>
          <w:color w:val="333333"/>
          <w:sz w:val="28"/>
          <w:szCs w:val="28"/>
          <w:shd w:val="clear" w:color="auto" w:fill="FFFFFF"/>
        </w:rPr>
        <w:t xml:space="preserve"> из отличительных черт жизни современного ребенка является огромное количество игрушек, которое окружает его с самого момента появления на свет. </w:t>
      </w:r>
    </w:p>
    <w:p w:rsidR="006E1F77" w:rsidRDefault="006E1F77" w:rsidP="00B9665D">
      <w:pPr>
        <w:spacing w:line="240" w:lineRule="auto"/>
        <w:ind w:left="360"/>
        <w:jc w:val="both"/>
        <w:rPr>
          <w:rFonts w:cs="Arial"/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Американские специалисты пришли к выводу, что большое количество игрушек</w:t>
      </w:r>
      <w:r w:rsidR="005A4FF6">
        <w:rPr>
          <w:color w:val="000000"/>
          <w:sz w:val="28"/>
          <w:szCs w:val="28"/>
          <w:shd w:val="clear" w:color="auto" w:fill="FFFFFF"/>
        </w:rPr>
        <w:t xml:space="preserve"> мешает развитию ребёнка. По словам детского психолога Олеси Покусаевой, детям сейчас сложно включить воображение, так как большая часть игрушек, конструкт</w:t>
      </w:r>
      <w:r w:rsidR="005A4FF6">
        <w:rPr>
          <w:color w:val="000000"/>
          <w:sz w:val="28"/>
          <w:szCs w:val="28"/>
          <w:shd w:val="clear" w:color="auto" w:fill="FFFFFF"/>
        </w:rPr>
        <w:t>о</w:t>
      </w:r>
      <w:r w:rsidR="005A4FF6">
        <w:rPr>
          <w:color w:val="000000"/>
          <w:sz w:val="28"/>
          <w:szCs w:val="28"/>
          <w:shd w:val="clear" w:color="auto" w:fill="FFFFFF"/>
        </w:rPr>
        <w:t>ров собирается по готовому алгоритму. Раньше кукол делали из соломы, тряпочек, палочек. Поэтому у детей было лучше развить воображение. Изобилие игрушек приводит к тому, что концентрация внимания не повышается, а снижается (PRAVDA.RU).</w:t>
      </w:r>
    </w:p>
    <w:p w:rsidR="00481882" w:rsidRPr="00641751" w:rsidRDefault="00481882" w:rsidP="00B9665D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8"/>
          <w:szCs w:val="28"/>
        </w:rPr>
      </w:pPr>
      <w:r w:rsidRPr="00641751">
        <w:rPr>
          <w:rFonts w:asciiTheme="minorHAnsi" w:hAnsiTheme="minorHAnsi" w:cs="Arial"/>
          <w:color w:val="333333"/>
          <w:sz w:val="28"/>
          <w:szCs w:val="28"/>
        </w:rPr>
        <w:t>Игрушки разнообразны, чаще в педагогической литературе классификация игрушек строится на основе их использования в разных видах игр:</w:t>
      </w:r>
    </w:p>
    <w:p w:rsidR="00481882" w:rsidRPr="00641751" w:rsidRDefault="00481882" w:rsidP="00B9665D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8"/>
          <w:szCs w:val="28"/>
        </w:rPr>
      </w:pPr>
      <w:r w:rsidRPr="00641751">
        <w:rPr>
          <w:rFonts w:asciiTheme="minorHAnsi" w:hAnsiTheme="minorHAnsi" w:cs="Arial"/>
          <w:color w:val="333333"/>
          <w:sz w:val="28"/>
          <w:szCs w:val="28"/>
        </w:rPr>
        <w:t>- сюжетные или образные игрушки (куклы, фигурки и т.д.);</w:t>
      </w:r>
    </w:p>
    <w:p w:rsidR="00481882" w:rsidRPr="00641751" w:rsidRDefault="00481882" w:rsidP="00B9665D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8"/>
          <w:szCs w:val="28"/>
        </w:rPr>
      </w:pPr>
      <w:r w:rsidRPr="00641751">
        <w:rPr>
          <w:rFonts w:asciiTheme="minorHAnsi" w:hAnsiTheme="minorHAnsi" w:cs="Arial"/>
          <w:color w:val="333333"/>
          <w:sz w:val="28"/>
          <w:szCs w:val="28"/>
        </w:rPr>
        <w:t>- технические игрушки;</w:t>
      </w:r>
    </w:p>
    <w:p w:rsidR="00481882" w:rsidRPr="00641751" w:rsidRDefault="00481882" w:rsidP="00B9665D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8"/>
          <w:szCs w:val="28"/>
        </w:rPr>
      </w:pPr>
      <w:r w:rsidRPr="00641751">
        <w:rPr>
          <w:rFonts w:asciiTheme="minorHAnsi" w:hAnsiTheme="minorHAnsi" w:cs="Arial"/>
          <w:color w:val="333333"/>
          <w:sz w:val="28"/>
          <w:szCs w:val="28"/>
        </w:rPr>
        <w:t>- дидактические игрушки;</w:t>
      </w:r>
    </w:p>
    <w:p w:rsidR="00481882" w:rsidRPr="00641751" w:rsidRDefault="00481882" w:rsidP="00B9665D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8"/>
          <w:szCs w:val="28"/>
        </w:rPr>
      </w:pPr>
      <w:r w:rsidRPr="00641751">
        <w:rPr>
          <w:rFonts w:asciiTheme="minorHAnsi" w:hAnsiTheme="minorHAnsi" w:cs="Arial"/>
          <w:color w:val="333333"/>
          <w:sz w:val="28"/>
          <w:szCs w:val="28"/>
        </w:rPr>
        <w:t>- театрализованные игрушки;</w:t>
      </w:r>
    </w:p>
    <w:p w:rsidR="00481882" w:rsidRPr="00641751" w:rsidRDefault="00481882" w:rsidP="00B9665D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8"/>
          <w:szCs w:val="28"/>
        </w:rPr>
      </w:pPr>
      <w:r w:rsidRPr="00641751">
        <w:rPr>
          <w:rFonts w:asciiTheme="minorHAnsi" w:hAnsiTheme="minorHAnsi" w:cs="Arial"/>
          <w:color w:val="333333"/>
          <w:sz w:val="28"/>
          <w:szCs w:val="28"/>
        </w:rPr>
        <w:t>- игрушки для подвижных и спортивных игр предназначенные для физического восп</w:t>
      </w:r>
      <w:r w:rsidRPr="00641751">
        <w:rPr>
          <w:rFonts w:asciiTheme="minorHAnsi" w:hAnsiTheme="minorHAnsi" w:cs="Arial"/>
          <w:color w:val="333333"/>
          <w:sz w:val="28"/>
          <w:szCs w:val="28"/>
        </w:rPr>
        <w:t>и</w:t>
      </w:r>
      <w:r w:rsidRPr="00641751">
        <w:rPr>
          <w:rFonts w:asciiTheme="minorHAnsi" w:hAnsiTheme="minorHAnsi" w:cs="Arial"/>
          <w:color w:val="333333"/>
          <w:sz w:val="28"/>
          <w:szCs w:val="28"/>
        </w:rPr>
        <w:t>тания;</w:t>
      </w:r>
    </w:p>
    <w:p w:rsidR="00481882" w:rsidRPr="00641751" w:rsidRDefault="00481882" w:rsidP="00B9665D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8"/>
          <w:szCs w:val="28"/>
        </w:rPr>
      </w:pPr>
      <w:r w:rsidRPr="00641751">
        <w:rPr>
          <w:rFonts w:asciiTheme="minorHAnsi" w:hAnsiTheme="minorHAnsi" w:cs="Arial"/>
          <w:color w:val="333333"/>
          <w:sz w:val="28"/>
          <w:szCs w:val="28"/>
        </w:rPr>
        <w:t>- звучащие и музыкальные игрушки;</w:t>
      </w:r>
    </w:p>
    <w:p w:rsidR="00481882" w:rsidRPr="00641751" w:rsidRDefault="00481882" w:rsidP="00B9665D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8"/>
          <w:szCs w:val="28"/>
        </w:rPr>
      </w:pPr>
      <w:r w:rsidRPr="00641751">
        <w:rPr>
          <w:rFonts w:asciiTheme="minorHAnsi" w:hAnsiTheme="minorHAnsi" w:cs="Arial"/>
          <w:color w:val="333333"/>
          <w:sz w:val="28"/>
          <w:szCs w:val="28"/>
        </w:rPr>
        <w:t xml:space="preserve">- игрушки – </w:t>
      </w:r>
      <w:proofErr w:type="gramStart"/>
      <w:r w:rsidRPr="00641751">
        <w:rPr>
          <w:rFonts w:asciiTheme="minorHAnsi" w:hAnsiTheme="minorHAnsi" w:cs="Arial"/>
          <w:color w:val="333333"/>
          <w:sz w:val="28"/>
          <w:szCs w:val="28"/>
        </w:rPr>
        <w:t>самоделки</w:t>
      </w:r>
      <w:proofErr w:type="gramEnd"/>
      <w:r w:rsidRPr="00641751">
        <w:rPr>
          <w:rFonts w:asciiTheme="minorHAnsi" w:hAnsiTheme="minorHAnsi" w:cs="Arial"/>
          <w:color w:val="333333"/>
          <w:sz w:val="28"/>
          <w:szCs w:val="28"/>
        </w:rPr>
        <w:t xml:space="preserve"> изготовленные самими детьми, родителями, воспитателями;</w:t>
      </w:r>
    </w:p>
    <w:p w:rsidR="001443B7" w:rsidRPr="001443B7" w:rsidRDefault="00AF7442" w:rsidP="00B9665D">
      <w:pPr>
        <w:spacing w:after="0" w:line="240" w:lineRule="auto"/>
        <w:ind w:left="360"/>
        <w:jc w:val="both"/>
        <w:rPr>
          <w:sz w:val="28"/>
          <w:szCs w:val="28"/>
        </w:rPr>
      </w:pPr>
      <w:r w:rsidRPr="00641751">
        <w:rPr>
          <w:color w:val="000000"/>
          <w:sz w:val="28"/>
          <w:szCs w:val="28"/>
        </w:rPr>
        <w:lastRenderedPageBreak/>
        <w:br/>
      </w:r>
      <w:r w:rsidR="001443B7" w:rsidRPr="001443B7">
        <w:rPr>
          <w:color w:val="000000"/>
          <w:sz w:val="28"/>
          <w:szCs w:val="28"/>
          <w:shd w:val="clear" w:color="auto" w:fill="FFFFFF"/>
        </w:rPr>
        <w:t>Игрушка, по образному выражению А. С. Макаренко, - «материальная основа» и</w:t>
      </w:r>
      <w:r w:rsidR="001443B7" w:rsidRPr="001443B7">
        <w:rPr>
          <w:color w:val="000000"/>
          <w:sz w:val="28"/>
          <w:szCs w:val="28"/>
          <w:shd w:val="clear" w:color="auto" w:fill="FFFFFF"/>
        </w:rPr>
        <w:t>г</w:t>
      </w:r>
      <w:r w:rsidR="001443B7" w:rsidRPr="001443B7">
        <w:rPr>
          <w:color w:val="000000"/>
          <w:sz w:val="28"/>
          <w:szCs w:val="28"/>
          <w:shd w:val="clear" w:color="auto" w:fill="FFFFFF"/>
        </w:rPr>
        <w:t>ры, она необходима для развития игровой деятельности. С её помощью ребёнок создаёт задуманный образ, выражает свои впечатления об окружающей жизни, р</w:t>
      </w:r>
      <w:r w:rsidR="001443B7" w:rsidRPr="001443B7">
        <w:rPr>
          <w:color w:val="000000"/>
          <w:sz w:val="28"/>
          <w:szCs w:val="28"/>
          <w:shd w:val="clear" w:color="auto" w:fill="FFFFFF"/>
        </w:rPr>
        <w:t>а</w:t>
      </w:r>
      <w:r w:rsidR="001443B7" w:rsidRPr="001443B7">
        <w:rPr>
          <w:color w:val="000000"/>
          <w:sz w:val="28"/>
          <w:szCs w:val="28"/>
          <w:shd w:val="clear" w:color="auto" w:fill="FFFFFF"/>
        </w:rPr>
        <w:t xml:space="preserve">зыгрывает ту или иную роль. Игрушка должна </w:t>
      </w:r>
      <w:proofErr w:type="gramStart"/>
      <w:r w:rsidR="001443B7" w:rsidRPr="001443B7">
        <w:rPr>
          <w:color w:val="000000"/>
          <w:sz w:val="28"/>
          <w:szCs w:val="28"/>
          <w:shd w:val="clear" w:color="auto" w:fill="FFFFFF"/>
        </w:rPr>
        <w:t>помогать детям изучать</w:t>
      </w:r>
      <w:proofErr w:type="gramEnd"/>
      <w:r w:rsidR="001443B7" w:rsidRPr="001443B7">
        <w:rPr>
          <w:color w:val="000000"/>
          <w:sz w:val="28"/>
          <w:szCs w:val="28"/>
          <w:shd w:val="clear" w:color="auto" w:fill="FFFFFF"/>
        </w:rPr>
        <w:t xml:space="preserve"> окружа</w:t>
      </w:r>
      <w:r w:rsidR="001443B7" w:rsidRPr="001443B7">
        <w:rPr>
          <w:color w:val="000000"/>
          <w:sz w:val="28"/>
          <w:szCs w:val="28"/>
          <w:shd w:val="clear" w:color="auto" w:fill="FFFFFF"/>
        </w:rPr>
        <w:t>ю</w:t>
      </w:r>
      <w:r w:rsidR="001443B7" w:rsidRPr="001443B7">
        <w:rPr>
          <w:color w:val="000000"/>
          <w:sz w:val="28"/>
          <w:szCs w:val="28"/>
          <w:shd w:val="clear" w:color="auto" w:fill="FFFFFF"/>
        </w:rPr>
        <w:t>щую конкретную действительность. Для малыша нужна игрушка, развивающая умение различать цвет, величину предметов, их материалы и т.д. Правильно п</w:t>
      </w:r>
      <w:r w:rsidR="001443B7" w:rsidRPr="001443B7">
        <w:rPr>
          <w:color w:val="000000"/>
          <w:sz w:val="28"/>
          <w:szCs w:val="28"/>
          <w:shd w:val="clear" w:color="auto" w:fill="FFFFFF"/>
        </w:rPr>
        <w:t>о</w:t>
      </w:r>
      <w:r w:rsidR="001443B7" w:rsidRPr="001443B7">
        <w:rPr>
          <w:color w:val="000000"/>
          <w:sz w:val="28"/>
          <w:szCs w:val="28"/>
          <w:shd w:val="clear" w:color="auto" w:fill="FFFFFF"/>
        </w:rPr>
        <w:t>добранные игрушки способствуют умственному развитию детей. В народной пед</w:t>
      </w:r>
      <w:r w:rsidR="001443B7" w:rsidRPr="001443B7">
        <w:rPr>
          <w:color w:val="000000"/>
          <w:sz w:val="28"/>
          <w:szCs w:val="28"/>
          <w:shd w:val="clear" w:color="auto" w:fill="FFFFFF"/>
        </w:rPr>
        <w:t>а</w:t>
      </w:r>
      <w:r w:rsidR="001443B7" w:rsidRPr="001443B7">
        <w:rPr>
          <w:color w:val="000000"/>
          <w:sz w:val="28"/>
          <w:szCs w:val="28"/>
          <w:shd w:val="clear" w:color="auto" w:fill="FFFFFF"/>
        </w:rPr>
        <w:t>гогике разработана целая система игрушек, игры с которыми направлены на с</w:t>
      </w:r>
      <w:r w:rsidR="001443B7" w:rsidRPr="001443B7">
        <w:rPr>
          <w:color w:val="000000"/>
          <w:sz w:val="28"/>
          <w:szCs w:val="28"/>
          <w:shd w:val="clear" w:color="auto" w:fill="FFFFFF"/>
        </w:rPr>
        <w:t>о</w:t>
      </w:r>
      <w:r w:rsidR="001443B7" w:rsidRPr="001443B7">
        <w:rPr>
          <w:color w:val="000000"/>
          <w:sz w:val="28"/>
          <w:szCs w:val="28"/>
          <w:shd w:val="clear" w:color="auto" w:fill="FFFFFF"/>
        </w:rPr>
        <w:t xml:space="preserve">вершенствование </w:t>
      </w:r>
      <w:proofErr w:type="spellStart"/>
      <w:r w:rsidR="001443B7" w:rsidRPr="001443B7">
        <w:rPr>
          <w:color w:val="000000"/>
          <w:sz w:val="28"/>
          <w:szCs w:val="28"/>
          <w:shd w:val="clear" w:color="auto" w:fill="FFFFFF"/>
        </w:rPr>
        <w:t>сенсорики</w:t>
      </w:r>
      <w:proofErr w:type="spellEnd"/>
      <w:r w:rsidR="001443B7" w:rsidRPr="001443B7">
        <w:rPr>
          <w:color w:val="000000"/>
          <w:sz w:val="28"/>
          <w:szCs w:val="28"/>
          <w:shd w:val="clear" w:color="auto" w:fill="FFFFFF"/>
        </w:rPr>
        <w:t xml:space="preserve"> ребенка. Многие образные и дидактические игрушки побуждают детей к речевой активности, используются для обогащения словаря. Разборные игрушки, разнообразные конструкторы, упражняют детей в анализе, синтезе и обобщении. Различные мозаики способствуют развитию сосредоточе</w:t>
      </w:r>
      <w:r w:rsidR="001443B7" w:rsidRPr="001443B7">
        <w:rPr>
          <w:color w:val="000000"/>
          <w:sz w:val="28"/>
          <w:szCs w:val="28"/>
          <w:shd w:val="clear" w:color="auto" w:fill="FFFFFF"/>
        </w:rPr>
        <w:t>н</w:t>
      </w:r>
      <w:r w:rsidR="001443B7" w:rsidRPr="001443B7">
        <w:rPr>
          <w:color w:val="000000"/>
          <w:sz w:val="28"/>
          <w:szCs w:val="28"/>
          <w:shd w:val="clear" w:color="auto" w:fill="FFFFFF"/>
        </w:rPr>
        <w:t>ности и устойчивости внимания. К. Д. Ушинский одним из первых обратил вним</w:t>
      </w:r>
      <w:r w:rsidR="001443B7" w:rsidRPr="001443B7">
        <w:rPr>
          <w:color w:val="000000"/>
          <w:sz w:val="28"/>
          <w:szCs w:val="28"/>
          <w:shd w:val="clear" w:color="auto" w:fill="FFFFFF"/>
        </w:rPr>
        <w:t>а</w:t>
      </w:r>
      <w:r w:rsidR="001443B7" w:rsidRPr="001443B7">
        <w:rPr>
          <w:color w:val="000000"/>
          <w:sz w:val="28"/>
          <w:szCs w:val="28"/>
          <w:shd w:val="clear" w:color="auto" w:fill="FFFFFF"/>
        </w:rPr>
        <w:t>ние на то, что игрушка - это своеобразная школа воспитания чувств ребёнка. «Дитя искренне привязывается к своим игрушкам, любит их горячо и нежно, и любит в них не красоту, а те картины воображения, которые само же к ним привязало». Так же Ушинский подчёркивал, что именно от того, какие впечатления будут отражат</w:t>
      </w:r>
      <w:r w:rsidR="001443B7" w:rsidRPr="001443B7">
        <w:rPr>
          <w:color w:val="000000"/>
          <w:sz w:val="28"/>
          <w:szCs w:val="28"/>
          <w:shd w:val="clear" w:color="auto" w:fill="FFFFFF"/>
        </w:rPr>
        <w:t>ь</w:t>
      </w:r>
      <w:r w:rsidR="001443B7" w:rsidRPr="001443B7">
        <w:rPr>
          <w:color w:val="000000"/>
          <w:sz w:val="28"/>
          <w:szCs w:val="28"/>
          <w:shd w:val="clear" w:color="auto" w:fill="FFFFFF"/>
        </w:rPr>
        <w:t>ся в игре ребёнка, как в ней будут применяться игрушки, будет формироваться х</w:t>
      </w:r>
      <w:r w:rsidR="001443B7" w:rsidRPr="001443B7">
        <w:rPr>
          <w:color w:val="000000"/>
          <w:sz w:val="28"/>
          <w:szCs w:val="28"/>
          <w:shd w:val="clear" w:color="auto" w:fill="FFFFFF"/>
        </w:rPr>
        <w:t>а</w:t>
      </w:r>
      <w:r w:rsidR="001443B7" w:rsidRPr="001443B7">
        <w:rPr>
          <w:color w:val="000000"/>
          <w:sz w:val="28"/>
          <w:szCs w:val="28"/>
          <w:shd w:val="clear" w:color="auto" w:fill="FFFFFF"/>
        </w:rPr>
        <w:t>рактер и направление развития человека Игрушка забавляет и радует ребенка, в</w:t>
      </w:r>
      <w:r w:rsidR="001443B7" w:rsidRPr="001443B7">
        <w:rPr>
          <w:color w:val="000000"/>
          <w:sz w:val="28"/>
          <w:szCs w:val="28"/>
          <w:shd w:val="clear" w:color="auto" w:fill="FFFFFF"/>
        </w:rPr>
        <w:t>ы</w:t>
      </w:r>
      <w:r w:rsidR="001443B7" w:rsidRPr="001443B7">
        <w:rPr>
          <w:color w:val="000000"/>
          <w:sz w:val="28"/>
          <w:szCs w:val="28"/>
          <w:shd w:val="clear" w:color="auto" w:fill="FFFFFF"/>
        </w:rPr>
        <w:t>зывает положительное отношение к окружающему. Симпатия и привязанность к игрушке переносится и на предметы, людей, изображенных в игрушке. Игры с ку</w:t>
      </w:r>
      <w:r w:rsidR="001443B7" w:rsidRPr="001443B7">
        <w:rPr>
          <w:color w:val="000000"/>
          <w:sz w:val="28"/>
          <w:szCs w:val="28"/>
          <w:shd w:val="clear" w:color="auto" w:fill="FFFFFF"/>
        </w:rPr>
        <w:t>к</w:t>
      </w:r>
      <w:r w:rsidR="001443B7" w:rsidRPr="001443B7">
        <w:rPr>
          <w:color w:val="000000"/>
          <w:sz w:val="28"/>
          <w:szCs w:val="28"/>
          <w:shd w:val="clear" w:color="auto" w:fill="FFFFFF"/>
        </w:rPr>
        <w:t>лой пробуждают у детей заботливое, бережное отношение, внимательность и нежность, помогают накопить опыт положительных нравственных переживаний.</w:t>
      </w:r>
    </w:p>
    <w:p w:rsidR="00525A26" w:rsidRPr="00641751" w:rsidRDefault="00525A26" w:rsidP="00B9665D">
      <w:pPr>
        <w:spacing w:line="240" w:lineRule="auto"/>
        <w:ind w:left="360"/>
        <w:jc w:val="both"/>
        <w:rPr>
          <w:color w:val="000000"/>
          <w:sz w:val="28"/>
          <w:szCs w:val="28"/>
        </w:rPr>
      </w:pPr>
      <w:r w:rsidRPr="00641751">
        <w:rPr>
          <w:color w:val="000000"/>
          <w:sz w:val="28"/>
          <w:szCs w:val="28"/>
          <w:shd w:val="clear" w:color="auto" w:fill="FFFFFF"/>
        </w:rPr>
        <w:t>Игрушка в сознании многих людей остается обиходной вещью, детской забавой, безделушкой, которую можно просто купить в магазине, и поэтому на нее не стоит тратить исследовательского времени. Однако</w:t>
      </w:r>
      <w:proofErr w:type="gramStart"/>
      <w:r w:rsidRPr="00641751">
        <w:rPr>
          <w:color w:val="000000"/>
          <w:sz w:val="28"/>
          <w:szCs w:val="28"/>
          <w:shd w:val="clear" w:color="auto" w:fill="FFFFFF"/>
        </w:rPr>
        <w:t xml:space="preserve"> </w:t>
      </w:r>
      <w:r w:rsidR="003B622D" w:rsidRPr="00641751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="003B622D" w:rsidRPr="00641751">
        <w:rPr>
          <w:color w:val="000000"/>
          <w:sz w:val="28"/>
          <w:szCs w:val="28"/>
          <w:shd w:val="clear" w:color="auto" w:fill="FFFFFF"/>
        </w:rPr>
        <w:t xml:space="preserve"> учитывая выше сказанное , к выбору игрушки надо подходить серьёзно.</w:t>
      </w:r>
    </w:p>
    <w:p w:rsidR="00525A26" w:rsidRPr="00641751" w:rsidRDefault="00525A26" w:rsidP="00B9665D">
      <w:pPr>
        <w:pStyle w:val="a5"/>
        <w:shd w:val="clear" w:color="auto" w:fill="FFFFFF"/>
        <w:spacing w:before="0" w:beforeAutospacing="0" w:after="259" w:afterAutospacing="0"/>
        <w:ind w:left="360"/>
        <w:jc w:val="both"/>
        <w:rPr>
          <w:rFonts w:asciiTheme="minorHAnsi" w:hAnsiTheme="minorHAnsi" w:cs="Arial"/>
          <w:color w:val="333333"/>
          <w:sz w:val="28"/>
          <w:szCs w:val="28"/>
        </w:rPr>
      </w:pPr>
      <w:r w:rsidRPr="00641751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 xml:space="preserve">    На современном этапе учеными и практиками широко рассматривается пробл</w:t>
      </w:r>
      <w:r w:rsidRPr="00641751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е</w:t>
      </w:r>
      <w:r w:rsidRPr="00641751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ма о неправильном использовании игрушки. Покупая игрушку, взрослый, зачастую не задумывается о глубине и степени влияния игрушки на ребенка.</w:t>
      </w:r>
    </w:p>
    <w:p w:rsidR="00481882" w:rsidRPr="00641751" w:rsidRDefault="00525A26" w:rsidP="00B9665D">
      <w:pPr>
        <w:pStyle w:val="a3"/>
        <w:spacing w:line="240" w:lineRule="auto"/>
        <w:jc w:val="both"/>
        <w:rPr>
          <w:rFonts w:cs="Arial"/>
          <w:color w:val="333333"/>
          <w:sz w:val="28"/>
          <w:szCs w:val="28"/>
        </w:rPr>
      </w:pPr>
      <w:r w:rsidRPr="00641751">
        <w:rPr>
          <w:sz w:val="28"/>
          <w:szCs w:val="28"/>
        </w:rPr>
        <w:t>Н</w:t>
      </w:r>
      <w:r w:rsidR="00481882" w:rsidRPr="00641751">
        <w:rPr>
          <w:sz w:val="28"/>
          <w:szCs w:val="28"/>
        </w:rPr>
        <w:t>едопустимо</w:t>
      </w:r>
      <w:r w:rsidRPr="00641751">
        <w:rPr>
          <w:sz w:val="28"/>
          <w:szCs w:val="28"/>
        </w:rPr>
        <w:t xml:space="preserve"> </w:t>
      </w:r>
      <w:r w:rsidR="00481882" w:rsidRPr="00641751">
        <w:rPr>
          <w:sz w:val="28"/>
          <w:szCs w:val="28"/>
        </w:rPr>
        <w:t xml:space="preserve"> </w:t>
      </w:r>
      <w:r w:rsidR="00481882" w:rsidRPr="00641751">
        <w:rPr>
          <w:rFonts w:cs="Arial"/>
          <w:color w:val="333333"/>
          <w:sz w:val="28"/>
          <w:szCs w:val="28"/>
        </w:rPr>
        <w:t xml:space="preserve"> использование таких   игрушек, которые</w:t>
      </w:r>
      <w:proofErr w:type="gramStart"/>
      <w:r w:rsidR="00481882" w:rsidRPr="00641751">
        <w:rPr>
          <w:rFonts w:cs="Arial"/>
          <w:color w:val="333333"/>
          <w:sz w:val="28"/>
          <w:szCs w:val="28"/>
        </w:rPr>
        <w:t xml:space="preserve"> :</w:t>
      </w:r>
      <w:proofErr w:type="gramEnd"/>
    </w:p>
    <w:p w:rsidR="00481882" w:rsidRPr="00641751" w:rsidRDefault="00481882" w:rsidP="00B9665D">
      <w:pPr>
        <w:pStyle w:val="a5"/>
        <w:shd w:val="clear" w:color="auto" w:fill="FFFFFF"/>
        <w:spacing w:before="0" w:beforeAutospacing="0" w:after="259" w:afterAutospacing="0"/>
        <w:ind w:left="720"/>
        <w:jc w:val="both"/>
        <w:rPr>
          <w:rFonts w:asciiTheme="minorHAnsi" w:hAnsiTheme="minorHAnsi" w:cs="Arial"/>
          <w:color w:val="333333"/>
          <w:sz w:val="28"/>
          <w:szCs w:val="28"/>
        </w:rPr>
      </w:pPr>
      <w:r w:rsidRPr="00641751">
        <w:rPr>
          <w:rFonts w:asciiTheme="minorHAnsi" w:hAnsiTheme="minorHAnsi" w:cs="Arial"/>
          <w:color w:val="333333"/>
          <w:sz w:val="28"/>
          <w:szCs w:val="28"/>
        </w:rPr>
        <w:t xml:space="preserve">- провоцируют </w:t>
      </w:r>
      <w:r w:rsidR="00525A26" w:rsidRPr="00641751">
        <w:rPr>
          <w:rFonts w:asciiTheme="minorHAnsi" w:hAnsiTheme="minorHAnsi" w:cs="Arial"/>
          <w:color w:val="333333"/>
          <w:sz w:val="28"/>
          <w:szCs w:val="28"/>
        </w:rPr>
        <w:t>ребенка на агрессивное действие, на игровые сюжеты, связа</w:t>
      </w:r>
      <w:r w:rsidR="00525A26" w:rsidRPr="00641751">
        <w:rPr>
          <w:rFonts w:asciiTheme="minorHAnsi" w:hAnsiTheme="minorHAnsi" w:cs="Arial"/>
          <w:color w:val="333333"/>
          <w:sz w:val="28"/>
          <w:szCs w:val="28"/>
        </w:rPr>
        <w:t>н</w:t>
      </w:r>
      <w:r w:rsidR="00525A26" w:rsidRPr="00641751">
        <w:rPr>
          <w:rFonts w:asciiTheme="minorHAnsi" w:hAnsiTheme="minorHAnsi" w:cs="Arial"/>
          <w:color w:val="333333"/>
          <w:sz w:val="28"/>
          <w:szCs w:val="28"/>
        </w:rPr>
        <w:t>ные с безнравственностью и насилием;</w:t>
      </w:r>
    </w:p>
    <w:p w:rsidR="00481882" w:rsidRPr="00641751" w:rsidRDefault="00481882" w:rsidP="00B9665D">
      <w:pPr>
        <w:pStyle w:val="a5"/>
        <w:shd w:val="clear" w:color="auto" w:fill="FFFFFF"/>
        <w:spacing w:before="0" w:beforeAutospacing="0" w:after="259" w:afterAutospacing="0"/>
        <w:ind w:left="720"/>
        <w:jc w:val="both"/>
        <w:rPr>
          <w:rFonts w:asciiTheme="minorHAnsi" w:hAnsiTheme="minorHAnsi" w:cs="Arial"/>
          <w:color w:val="333333"/>
          <w:sz w:val="28"/>
          <w:szCs w:val="28"/>
        </w:rPr>
      </w:pPr>
      <w:r w:rsidRPr="00641751">
        <w:rPr>
          <w:rFonts w:asciiTheme="minorHAnsi" w:hAnsiTheme="minorHAnsi" w:cs="Arial"/>
          <w:color w:val="333333"/>
          <w:sz w:val="28"/>
          <w:szCs w:val="28"/>
        </w:rPr>
        <w:t>- вызывают проявление жестокости по отношению к персонажам игры (людям, животным, сверстникам, взрос</w:t>
      </w:r>
      <w:r w:rsidR="00525A26" w:rsidRPr="00641751">
        <w:rPr>
          <w:rFonts w:asciiTheme="minorHAnsi" w:hAnsiTheme="minorHAnsi" w:cs="Arial"/>
          <w:color w:val="333333"/>
          <w:sz w:val="28"/>
          <w:szCs w:val="28"/>
        </w:rPr>
        <w:t xml:space="preserve">лым), </w:t>
      </w:r>
      <w:proofErr w:type="gramStart"/>
      <w:r w:rsidR="00525A26" w:rsidRPr="00641751">
        <w:rPr>
          <w:rFonts w:asciiTheme="minorHAnsi" w:hAnsiTheme="minorHAnsi" w:cs="Arial"/>
          <w:color w:val="333333"/>
          <w:sz w:val="28"/>
          <w:szCs w:val="28"/>
        </w:rPr>
        <w:t>интересы</w:t>
      </w:r>
      <w:proofErr w:type="gramEnd"/>
      <w:r w:rsidR="00525A26" w:rsidRPr="00641751">
        <w:rPr>
          <w:rFonts w:asciiTheme="minorHAnsi" w:hAnsiTheme="minorHAnsi" w:cs="Arial"/>
          <w:color w:val="333333"/>
          <w:sz w:val="28"/>
          <w:szCs w:val="28"/>
        </w:rPr>
        <w:t xml:space="preserve"> выходящие за рамки детского возраста.</w:t>
      </w:r>
    </w:p>
    <w:p w:rsidR="003B622D" w:rsidRPr="00641751" w:rsidRDefault="003B622D" w:rsidP="00B9665D">
      <w:pPr>
        <w:pStyle w:val="a5"/>
        <w:shd w:val="clear" w:color="auto" w:fill="FFFFFF"/>
        <w:spacing w:before="0" w:beforeAutospacing="0" w:after="104" w:afterAutospacing="0"/>
        <w:jc w:val="both"/>
        <w:textAlignment w:val="baseline"/>
        <w:rPr>
          <w:rFonts w:asciiTheme="minorHAnsi" w:hAnsiTheme="minorHAnsi"/>
          <w:color w:val="333333"/>
          <w:sz w:val="28"/>
          <w:szCs w:val="28"/>
        </w:rPr>
      </w:pPr>
      <w:r w:rsidRPr="00641751">
        <w:rPr>
          <w:rFonts w:asciiTheme="minorHAnsi" w:hAnsiTheme="minorHAnsi"/>
          <w:color w:val="333333"/>
          <w:sz w:val="28"/>
          <w:szCs w:val="28"/>
        </w:rPr>
        <w:t xml:space="preserve">Какой же должна быть игрушка, чтобы помочь ребенку развиваться </w:t>
      </w:r>
      <w:proofErr w:type="gramStart"/>
      <w:r w:rsidRPr="00641751">
        <w:rPr>
          <w:rFonts w:asciiTheme="minorHAnsi" w:hAnsiTheme="minorHAnsi"/>
          <w:color w:val="333333"/>
          <w:sz w:val="28"/>
          <w:szCs w:val="28"/>
        </w:rPr>
        <w:t>Активно</w:t>
      </w:r>
      <w:proofErr w:type="gramEnd"/>
      <w:r w:rsidRPr="00641751">
        <w:rPr>
          <w:rFonts w:asciiTheme="minorHAnsi" w:hAnsiTheme="minorHAnsi"/>
          <w:color w:val="333333"/>
          <w:sz w:val="28"/>
          <w:szCs w:val="28"/>
        </w:rPr>
        <w:t xml:space="preserve"> проя</w:t>
      </w:r>
      <w:r w:rsidRPr="00641751">
        <w:rPr>
          <w:rFonts w:asciiTheme="minorHAnsi" w:hAnsiTheme="minorHAnsi"/>
          <w:color w:val="333333"/>
          <w:sz w:val="28"/>
          <w:szCs w:val="28"/>
        </w:rPr>
        <w:t>в</w:t>
      </w:r>
      <w:r w:rsidRPr="00641751">
        <w:rPr>
          <w:rFonts w:asciiTheme="minorHAnsi" w:hAnsiTheme="minorHAnsi"/>
          <w:color w:val="333333"/>
          <w:sz w:val="28"/>
          <w:szCs w:val="28"/>
        </w:rPr>
        <w:t>лять себя в игре, жить радостной жизнью? Для этого она обязательно должна соотве</w:t>
      </w:r>
      <w:r w:rsidRPr="00641751">
        <w:rPr>
          <w:rFonts w:asciiTheme="minorHAnsi" w:hAnsiTheme="minorHAnsi"/>
          <w:color w:val="333333"/>
          <w:sz w:val="28"/>
          <w:szCs w:val="28"/>
        </w:rPr>
        <w:t>т</w:t>
      </w:r>
      <w:r w:rsidRPr="00641751">
        <w:rPr>
          <w:rFonts w:asciiTheme="minorHAnsi" w:hAnsiTheme="minorHAnsi"/>
          <w:color w:val="333333"/>
          <w:sz w:val="28"/>
          <w:szCs w:val="28"/>
        </w:rPr>
        <w:t>ствовать определенным педагогическим требованиям.</w:t>
      </w:r>
    </w:p>
    <w:p w:rsidR="003B622D" w:rsidRPr="00B9665D" w:rsidRDefault="003B622D" w:rsidP="00B9665D">
      <w:pPr>
        <w:pStyle w:val="a5"/>
        <w:shd w:val="clear" w:color="auto" w:fill="FFFFFF"/>
        <w:spacing w:before="0" w:beforeAutospacing="0" w:after="104" w:afterAutospacing="0"/>
        <w:jc w:val="both"/>
        <w:textAlignment w:val="baseline"/>
        <w:rPr>
          <w:rFonts w:asciiTheme="minorHAnsi" w:hAnsiTheme="minorHAnsi"/>
          <w:color w:val="333333"/>
          <w:sz w:val="28"/>
          <w:szCs w:val="28"/>
          <w:u w:val="single"/>
        </w:rPr>
      </w:pPr>
      <w:r w:rsidRPr="00B9665D">
        <w:rPr>
          <w:rFonts w:asciiTheme="minorHAnsi" w:hAnsiTheme="minorHAnsi"/>
          <w:color w:val="333333"/>
          <w:sz w:val="28"/>
          <w:szCs w:val="28"/>
          <w:u w:val="single"/>
        </w:rPr>
        <w:t>Педагогические требования к игрушке:</w:t>
      </w:r>
    </w:p>
    <w:p w:rsidR="003B622D" w:rsidRPr="00641751" w:rsidRDefault="003B622D" w:rsidP="00B9665D">
      <w:pPr>
        <w:pStyle w:val="a5"/>
        <w:shd w:val="clear" w:color="auto" w:fill="FFFFFF"/>
        <w:spacing w:before="0" w:beforeAutospacing="0" w:after="104" w:afterAutospacing="0"/>
        <w:jc w:val="both"/>
        <w:textAlignment w:val="baseline"/>
        <w:rPr>
          <w:rFonts w:asciiTheme="minorHAnsi" w:hAnsiTheme="minorHAnsi"/>
          <w:color w:val="333333"/>
          <w:sz w:val="28"/>
          <w:szCs w:val="28"/>
        </w:rPr>
      </w:pPr>
      <w:r w:rsidRPr="00641751">
        <w:rPr>
          <w:rFonts w:asciiTheme="minorHAnsi" w:hAnsiTheme="minorHAnsi"/>
          <w:color w:val="333333"/>
          <w:sz w:val="28"/>
          <w:szCs w:val="28"/>
        </w:rPr>
        <w:lastRenderedPageBreak/>
        <w:t>1. Учет возрастных особенностей детей при подборе игрушек для них (это главное требование, которое определила Н.К.Крупская)</w:t>
      </w:r>
    </w:p>
    <w:p w:rsidR="003B622D" w:rsidRPr="00641751" w:rsidRDefault="003B622D" w:rsidP="00B9665D">
      <w:pPr>
        <w:pStyle w:val="a5"/>
        <w:shd w:val="clear" w:color="auto" w:fill="FFFFFF"/>
        <w:spacing w:before="0" w:beforeAutospacing="0" w:after="104" w:afterAutospacing="0"/>
        <w:jc w:val="both"/>
        <w:textAlignment w:val="baseline"/>
        <w:rPr>
          <w:rFonts w:asciiTheme="minorHAnsi" w:hAnsiTheme="minorHAnsi"/>
          <w:color w:val="333333"/>
          <w:sz w:val="28"/>
          <w:szCs w:val="28"/>
        </w:rPr>
      </w:pPr>
      <w:r w:rsidRPr="00641751">
        <w:rPr>
          <w:rFonts w:asciiTheme="minorHAnsi" w:hAnsiTheme="minorHAnsi"/>
          <w:color w:val="333333"/>
          <w:sz w:val="28"/>
          <w:szCs w:val="28"/>
        </w:rPr>
        <w:t xml:space="preserve">2. «Игрушка должна расширять кругозор ребенка, увлекать образами современной действительности» Е.А. </w:t>
      </w:r>
      <w:proofErr w:type="spellStart"/>
      <w:r w:rsidRPr="00641751">
        <w:rPr>
          <w:rFonts w:asciiTheme="minorHAnsi" w:hAnsiTheme="minorHAnsi"/>
          <w:color w:val="333333"/>
          <w:sz w:val="28"/>
          <w:szCs w:val="28"/>
        </w:rPr>
        <w:t>Флерина</w:t>
      </w:r>
      <w:proofErr w:type="spellEnd"/>
    </w:p>
    <w:p w:rsidR="003B622D" w:rsidRPr="00641751" w:rsidRDefault="003B622D" w:rsidP="00B9665D">
      <w:pPr>
        <w:pStyle w:val="a5"/>
        <w:shd w:val="clear" w:color="auto" w:fill="FFFFFF"/>
        <w:spacing w:before="0" w:beforeAutospacing="0" w:after="104" w:afterAutospacing="0"/>
        <w:jc w:val="both"/>
        <w:textAlignment w:val="baseline"/>
        <w:rPr>
          <w:rFonts w:asciiTheme="minorHAnsi" w:hAnsiTheme="minorHAnsi"/>
          <w:color w:val="333333"/>
          <w:sz w:val="28"/>
          <w:szCs w:val="28"/>
        </w:rPr>
      </w:pPr>
      <w:r w:rsidRPr="00641751">
        <w:rPr>
          <w:rFonts w:asciiTheme="minorHAnsi" w:hAnsiTheme="minorHAnsi"/>
          <w:color w:val="333333"/>
          <w:sz w:val="28"/>
          <w:szCs w:val="28"/>
        </w:rPr>
        <w:t xml:space="preserve">3. Игрушка должна быть динамичной, то есть давать детям возможность производить с ней разнообразные действия (этому требованию не соответствует игрушка со строго зафиксированной позой - куклы, животные и др.) А.Е. </w:t>
      </w:r>
      <w:proofErr w:type="spellStart"/>
      <w:r w:rsidRPr="00641751">
        <w:rPr>
          <w:rFonts w:asciiTheme="minorHAnsi" w:hAnsiTheme="minorHAnsi"/>
          <w:color w:val="333333"/>
          <w:sz w:val="28"/>
          <w:szCs w:val="28"/>
        </w:rPr>
        <w:t>Флерина</w:t>
      </w:r>
      <w:proofErr w:type="spellEnd"/>
      <w:r w:rsidRPr="00641751">
        <w:rPr>
          <w:rFonts w:asciiTheme="minorHAnsi" w:hAnsiTheme="minorHAnsi"/>
          <w:color w:val="333333"/>
          <w:sz w:val="28"/>
          <w:szCs w:val="28"/>
        </w:rPr>
        <w:t xml:space="preserve"> это требование сфо</w:t>
      </w:r>
      <w:r w:rsidRPr="00641751">
        <w:rPr>
          <w:rFonts w:asciiTheme="minorHAnsi" w:hAnsiTheme="minorHAnsi"/>
          <w:color w:val="333333"/>
          <w:sz w:val="28"/>
          <w:szCs w:val="28"/>
        </w:rPr>
        <w:t>р</w:t>
      </w:r>
      <w:r w:rsidRPr="00641751">
        <w:rPr>
          <w:rFonts w:asciiTheme="minorHAnsi" w:hAnsiTheme="minorHAnsi"/>
          <w:color w:val="333333"/>
          <w:sz w:val="28"/>
          <w:szCs w:val="28"/>
        </w:rPr>
        <w:t>мулировала так: «Чем больше возможностей игрушка предоставляет для различных действий, тем она интересней для ребенка, тем больше ее воспитательные возмо</w:t>
      </w:r>
      <w:r w:rsidRPr="00641751">
        <w:rPr>
          <w:rFonts w:asciiTheme="minorHAnsi" w:hAnsiTheme="minorHAnsi"/>
          <w:color w:val="333333"/>
          <w:sz w:val="28"/>
          <w:szCs w:val="28"/>
        </w:rPr>
        <w:t>ж</w:t>
      </w:r>
      <w:r w:rsidRPr="00641751">
        <w:rPr>
          <w:rFonts w:asciiTheme="minorHAnsi" w:hAnsiTheme="minorHAnsi"/>
          <w:color w:val="333333"/>
          <w:sz w:val="28"/>
          <w:szCs w:val="28"/>
        </w:rPr>
        <w:t>ности.</w:t>
      </w:r>
    </w:p>
    <w:p w:rsidR="003B622D" w:rsidRPr="00641751" w:rsidRDefault="003B622D" w:rsidP="00B9665D">
      <w:pPr>
        <w:pStyle w:val="a5"/>
        <w:shd w:val="clear" w:color="auto" w:fill="FFFFFF"/>
        <w:spacing w:before="0" w:beforeAutospacing="0" w:after="104" w:afterAutospacing="0"/>
        <w:jc w:val="both"/>
        <w:textAlignment w:val="baseline"/>
        <w:rPr>
          <w:rFonts w:asciiTheme="minorHAnsi" w:hAnsiTheme="minorHAnsi"/>
          <w:color w:val="333333"/>
          <w:sz w:val="28"/>
          <w:szCs w:val="28"/>
        </w:rPr>
      </w:pPr>
      <w:r w:rsidRPr="00641751">
        <w:rPr>
          <w:rFonts w:asciiTheme="minorHAnsi" w:hAnsiTheme="minorHAnsi"/>
          <w:color w:val="333333"/>
          <w:sz w:val="28"/>
          <w:szCs w:val="28"/>
        </w:rPr>
        <w:t>4. Привлекательное, красочное оформление игрушки (гармоничное сочетание конс</w:t>
      </w:r>
      <w:r w:rsidRPr="00641751">
        <w:rPr>
          <w:rFonts w:asciiTheme="minorHAnsi" w:hAnsiTheme="minorHAnsi"/>
          <w:color w:val="333333"/>
          <w:sz w:val="28"/>
          <w:szCs w:val="28"/>
        </w:rPr>
        <w:t>т</w:t>
      </w:r>
      <w:r w:rsidRPr="00641751">
        <w:rPr>
          <w:rFonts w:asciiTheme="minorHAnsi" w:hAnsiTheme="minorHAnsi"/>
          <w:color w:val="333333"/>
          <w:sz w:val="28"/>
          <w:szCs w:val="28"/>
        </w:rPr>
        <w:t>рукции, формы и цвета). Хорошо оформленная игрушка будит в ребенке эстетические переживания, прививает художественный вкус.</w:t>
      </w:r>
    </w:p>
    <w:p w:rsidR="003B622D" w:rsidRDefault="003B622D" w:rsidP="00B9665D">
      <w:pPr>
        <w:pStyle w:val="a5"/>
        <w:shd w:val="clear" w:color="auto" w:fill="FFFFFF"/>
        <w:spacing w:before="0" w:beforeAutospacing="0" w:after="104" w:afterAutospacing="0"/>
        <w:jc w:val="both"/>
        <w:textAlignment w:val="baseline"/>
        <w:rPr>
          <w:rFonts w:asciiTheme="minorHAnsi" w:hAnsiTheme="minorHAnsi"/>
          <w:color w:val="333333"/>
          <w:sz w:val="28"/>
          <w:szCs w:val="28"/>
        </w:rPr>
      </w:pPr>
      <w:r w:rsidRPr="00641751">
        <w:rPr>
          <w:rFonts w:asciiTheme="minorHAnsi" w:hAnsiTheme="minorHAnsi"/>
          <w:color w:val="333333"/>
          <w:sz w:val="28"/>
          <w:szCs w:val="28"/>
        </w:rPr>
        <w:t>5. Оформление игрушки должно быть безопасным для жизни и здоровья ребенка и отвечать ряду гигиенических требований (окрашивается она стойкими и безопасными красками, должна легко подвергаться гигиенической обработке).</w:t>
      </w:r>
    </w:p>
    <w:p w:rsidR="00B9665D" w:rsidRPr="00B9665D" w:rsidRDefault="00B9665D" w:rsidP="00B9665D">
      <w:pPr>
        <w:pStyle w:val="a5"/>
        <w:shd w:val="clear" w:color="auto" w:fill="FFFFFF"/>
        <w:spacing w:before="0" w:beforeAutospacing="0" w:after="104" w:afterAutospacing="0"/>
        <w:jc w:val="both"/>
        <w:textAlignment w:val="baseline"/>
        <w:rPr>
          <w:rFonts w:asciiTheme="minorHAnsi" w:hAnsiTheme="minorHAnsi"/>
          <w:color w:val="000000"/>
          <w:sz w:val="28"/>
          <w:szCs w:val="28"/>
          <w:u w:val="single"/>
          <w:shd w:val="clear" w:color="auto" w:fill="FFFFFF"/>
        </w:rPr>
      </w:pPr>
      <w:r w:rsidRPr="00B9665D">
        <w:rPr>
          <w:rFonts w:asciiTheme="minorHAnsi" w:hAnsiTheme="minorHAnsi"/>
          <w:color w:val="000000"/>
          <w:sz w:val="28"/>
          <w:szCs w:val="28"/>
          <w:u w:val="single"/>
          <w:shd w:val="clear" w:color="auto" w:fill="FFFFFF"/>
        </w:rPr>
        <w:t xml:space="preserve">Подбор игрушек для разных возрастных групп </w:t>
      </w:r>
    </w:p>
    <w:p w:rsidR="00B9665D" w:rsidRPr="00B9665D" w:rsidRDefault="00B9665D" w:rsidP="00B9665D">
      <w:pPr>
        <w:pStyle w:val="a5"/>
        <w:shd w:val="clear" w:color="auto" w:fill="FFFFFF"/>
        <w:spacing w:before="0" w:beforeAutospacing="0" w:after="104" w:afterAutospacing="0"/>
        <w:jc w:val="both"/>
        <w:textAlignment w:val="baseline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   В младших группах должны быть игрушки, обеспечивающие развитие движений и их совершенствование: крупные мячи для катания, перекатывания, бросания; разн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о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образные цветные грузовики, каталки, тележки. Сюжетно-образные игрушки (куклы, животные, предметы обихода) по содержанию и оформлению отражают окружающий мир, близкий детям. Игровые действия с ними доступны, просты. Подбор дидактич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е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ских игрушек определяется задачами сенсорного воспитания и развития речи. Игру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ш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ки должны способствовать</w:t>
      </w:r>
      <w:r>
        <w:rPr>
          <w:rFonts w:ascii="MuseoSansCyrl" w:hAnsi="MuseoSansCyrl"/>
          <w:color w:val="000000"/>
          <w:sz w:val="20"/>
          <w:szCs w:val="20"/>
          <w:shd w:val="clear" w:color="auto" w:fill="FFFFFF"/>
        </w:rPr>
        <w:t xml:space="preserve"> 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развитию восприятия предметов, их цвета, формы, вел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и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чины и т. д., понимания и употребления слов, обозначающих различные свойства и качества. С игрушками-забавами малыши ещё не умеют действовать сами, они лишь смотрят и радуются движению смешных заводных игрушек.</w:t>
      </w:r>
    </w:p>
    <w:p w:rsidR="00B9665D" w:rsidRPr="00B9665D" w:rsidRDefault="00B9665D" w:rsidP="00B9665D">
      <w:pPr>
        <w:pStyle w:val="a5"/>
        <w:shd w:val="clear" w:color="auto" w:fill="FFFFFF"/>
        <w:spacing w:before="0" w:beforeAutospacing="0" w:after="104" w:afterAutospacing="0"/>
        <w:jc w:val="both"/>
        <w:textAlignment w:val="baseline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    У детей средней группы роли в игре выделяются более отчётливо, и, кроме игр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у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шек, им необходимы дополнительные предметы: матросские шапки, флаги, барабан, бинокль, трубка врача и т. д. Из строительного материала дети 4 лет создают более сложные постройки, чем малыши, поэтому он должен быть в разных наборах. Игру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ш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ки-забавы воспитанники средней группы сами приводят в действие. Дети 4-5 лет ум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е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ют играть коллективно и использовать комплектные игрушки. Например, комплект и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г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рушек «Домашние животные» вызывает желание совместно строить конюшню, ст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е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речь стадо и т. д. </w:t>
      </w:r>
    </w:p>
    <w:p w:rsidR="00B9665D" w:rsidRPr="00024B1D" w:rsidRDefault="00B9665D" w:rsidP="00B9665D">
      <w:pPr>
        <w:pStyle w:val="a5"/>
        <w:shd w:val="clear" w:color="auto" w:fill="FFFFFF"/>
        <w:spacing w:before="0" w:beforeAutospacing="0" w:after="104" w:afterAutospacing="0"/>
        <w:jc w:val="both"/>
        <w:textAlignment w:val="baseline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    </w:t>
      </w:r>
      <w:proofErr w:type="gramStart"/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Дошкольники старшей и подготовительной групп шире соприкасаются с жизнью, их представления, опыт общения, организации игры позволяют использовать игрушки, которые дают возможность развития сложных сюжетов: игры в «путешествия», «т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е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атр», «школу», «зоологический сад» и др. Широко должны быть представлены техн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и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ческие игрушки с ясно выраженными признаками и способами движения (наборы комплектов «Строитель», «Маленькая портниха», «Маленький художник» и др.).</w:t>
      </w:r>
      <w:proofErr w:type="gramEnd"/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Дети 6-7 лет проявляют большой интерес к играм спортивного характера. Движения у них 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lastRenderedPageBreak/>
        <w:t>более координированы, поэтому необходимы не только крупные, но и небольшие мячи для игр, для попадания в цель и другие спортивные игрушки, развивающие ме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л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кую мускулатуру, совершенствующие координацию, точность движений. Детей инт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е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ресуют игры, требующие ловкости, усилия, тренировки. Для этого нужны такие игру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ш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ки, как детский крокет, бильбоке, кегли, городки. В летнее время детям дают </w:t>
      </w:r>
      <w:proofErr w:type="spellStart"/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спор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т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роллер</w:t>
      </w:r>
      <w:proofErr w:type="spellEnd"/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, а зимнее - лыжи и коньки. Большое значение приобретают театральные и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г</w:t>
      </w:r>
      <w:r w:rsidRPr="00B9665D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рушки, составляющие необходимый реквизит для оформления игр-представлений, игр-драматизаций: костюмы и отдельные детали их, маски, игрушки, изображающие бинокли, трубы, орудия труда и др.</w:t>
      </w:r>
    </w:p>
    <w:p w:rsidR="00B9665D" w:rsidRPr="00024B1D" w:rsidRDefault="00024B1D" w:rsidP="00024B1D">
      <w:pP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1443B7" w:rsidRPr="00024B1D">
        <w:rPr>
          <w:color w:val="000000"/>
          <w:sz w:val="28"/>
          <w:szCs w:val="28"/>
          <w:shd w:val="clear" w:color="auto" w:fill="FFFFFF"/>
        </w:rPr>
        <w:t xml:space="preserve">Игрушка - спутник жизни ребенка, источник его радости. Её создаёт взрослый в воспитательных целях. Главная  задача взрослых состоит в том, чтобы научить ребенка действовать с игрушками (психолог </w:t>
      </w:r>
      <w:proofErr w:type="spellStart"/>
      <w:r w:rsidR="001443B7" w:rsidRPr="00024B1D">
        <w:rPr>
          <w:color w:val="000000"/>
          <w:sz w:val="28"/>
          <w:szCs w:val="28"/>
          <w:shd w:val="clear" w:color="auto" w:fill="FFFFFF"/>
        </w:rPr>
        <w:t>Урунтаева</w:t>
      </w:r>
      <w:proofErr w:type="spellEnd"/>
      <w:r w:rsidR="001443B7" w:rsidRPr="00024B1D">
        <w:rPr>
          <w:color w:val="000000"/>
          <w:sz w:val="28"/>
          <w:szCs w:val="28"/>
          <w:shd w:val="clear" w:color="auto" w:fill="FFFFFF"/>
        </w:rPr>
        <w:t xml:space="preserve"> Г. А.). И  только соответствующий по</w:t>
      </w:r>
      <w:r w:rsidR="001443B7" w:rsidRPr="00024B1D">
        <w:rPr>
          <w:color w:val="000000"/>
          <w:sz w:val="28"/>
          <w:szCs w:val="28"/>
          <w:shd w:val="clear" w:color="auto" w:fill="FFFFFF"/>
        </w:rPr>
        <w:t>д</w:t>
      </w:r>
      <w:r w:rsidR="001443B7" w:rsidRPr="00024B1D">
        <w:rPr>
          <w:color w:val="000000"/>
          <w:sz w:val="28"/>
          <w:szCs w:val="28"/>
          <w:shd w:val="clear" w:color="auto" w:fill="FFFFFF"/>
        </w:rPr>
        <w:t>бор игрушек может подготовить малыша к вхождению в</w:t>
      </w:r>
      <w:r w:rsidR="00B9665D" w:rsidRPr="00024B1D">
        <w:rPr>
          <w:color w:val="000000"/>
          <w:sz w:val="28"/>
          <w:szCs w:val="28"/>
          <w:shd w:val="clear" w:color="auto" w:fill="FFFFFF"/>
        </w:rPr>
        <w:t xml:space="preserve">о взрослую жизнь.  </w:t>
      </w:r>
    </w:p>
    <w:p w:rsidR="001443B7" w:rsidRPr="00B9665D" w:rsidRDefault="001443B7" w:rsidP="00B9665D">
      <w:pPr>
        <w:pStyle w:val="a3"/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MuseoSansCyrl" w:hAnsi="MuseoSansCyrl"/>
          <w:color w:val="000000"/>
          <w:sz w:val="20"/>
          <w:szCs w:val="20"/>
        </w:rPr>
        <w:br/>
      </w:r>
      <w:r>
        <w:rPr>
          <w:rFonts w:ascii="MuseoSansCyrl" w:hAnsi="MuseoSansCyrl"/>
          <w:color w:val="000000"/>
          <w:sz w:val="20"/>
          <w:szCs w:val="20"/>
        </w:rPr>
        <w:br/>
      </w:r>
      <w:r w:rsidR="00B9665D" w:rsidRPr="00B9665D">
        <w:rPr>
          <w:color w:val="000000"/>
          <w:sz w:val="28"/>
          <w:szCs w:val="28"/>
          <w:shd w:val="clear" w:color="auto" w:fill="FFFFFF"/>
        </w:rPr>
        <w:t>Список литературы</w:t>
      </w:r>
    </w:p>
    <w:p w:rsidR="00B9665D" w:rsidRPr="00B9665D" w:rsidRDefault="00B9665D" w:rsidP="00B9665D">
      <w:pPr>
        <w:pStyle w:val="a3"/>
        <w:numPr>
          <w:ilvl w:val="0"/>
          <w:numId w:val="2"/>
        </w:numPr>
        <w:spacing w:line="240" w:lineRule="auto"/>
        <w:jc w:val="both"/>
        <w:rPr>
          <w:rFonts w:cs="Arial"/>
          <w:color w:val="333333"/>
          <w:sz w:val="28"/>
          <w:szCs w:val="28"/>
          <w:shd w:val="clear" w:color="auto" w:fill="FFFFFF"/>
        </w:rPr>
      </w:pPr>
      <w:r w:rsidRPr="00B9665D">
        <w:rPr>
          <w:color w:val="000000"/>
          <w:sz w:val="28"/>
          <w:szCs w:val="28"/>
          <w:shd w:val="clear" w:color="auto" w:fill="FFFFFF"/>
        </w:rPr>
        <w:t>Козлова С.А., Куликова Т.А. Дошкольная педагогика. - М.: Изд. центр «Акад</w:t>
      </w:r>
      <w:r w:rsidRPr="00B9665D">
        <w:rPr>
          <w:color w:val="000000"/>
          <w:sz w:val="28"/>
          <w:szCs w:val="28"/>
          <w:shd w:val="clear" w:color="auto" w:fill="FFFFFF"/>
        </w:rPr>
        <w:t>е</w:t>
      </w:r>
      <w:r w:rsidRPr="00B9665D">
        <w:rPr>
          <w:color w:val="000000"/>
          <w:sz w:val="28"/>
          <w:szCs w:val="28"/>
          <w:shd w:val="clear" w:color="auto" w:fill="FFFFFF"/>
        </w:rPr>
        <w:t>мия», 2006</w:t>
      </w:r>
    </w:p>
    <w:p w:rsidR="00B9665D" w:rsidRDefault="00B9665D" w:rsidP="00B9665D">
      <w:pPr>
        <w:pStyle w:val="a3"/>
        <w:numPr>
          <w:ilvl w:val="0"/>
          <w:numId w:val="2"/>
        </w:numPr>
        <w:spacing w:line="240" w:lineRule="auto"/>
        <w:jc w:val="both"/>
        <w:rPr>
          <w:rFonts w:cs="Arial"/>
          <w:color w:val="333333"/>
          <w:sz w:val="28"/>
          <w:szCs w:val="28"/>
          <w:shd w:val="clear" w:color="auto" w:fill="FFFFFF"/>
        </w:rPr>
      </w:pPr>
      <w:r w:rsidRPr="00B9665D">
        <w:rPr>
          <w:rFonts w:cs="Arial"/>
          <w:color w:val="333333"/>
          <w:sz w:val="28"/>
          <w:szCs w:val="28"/>
          <w:shd w:val="clear" w:color="auto" w:fill="FFFFFF"/>
        </w:rPr>
        <w:t>Солнцева О.В. Дошкольник в мире игры. Сопровождение сюжетных игр д</w:t>
      </w:r>
      <w:r w:rsidRPr="00B9665D">
        <w:rPr>
          <w:rFonts w:cs="Arial"/>
          <w:color w:val="333333"/>
          <w:sz w:val="28"/>
          <w:szCs w:val="28"/>
          <w:shd w:val="clear" w:color="auto" w:fill="FFFFFF"/>
        </w:rPr>
        <w:t>е</w:t>
      </w:r>
      <w:r w:rsidRPr="00B9665D">
        <w:rPr>
          <w:rFonts w:cs="Arial"/>
          <w:color w:val="333333"/>
          <w:sz w:val="28"/>
          <w:szCs w:val="28"/>
          <w:shd w:val="clear" w:color="auto" w:fill="FFFFFF"/>
        </w:rPr>
        <w:t>тей. СПб. - 2010.</w:t>
      </w:r>
    </w:p>
    <w:p w:rsidR="00B9665D" w:rsidRPr="00B9665D" w:rsidRDefault="00B9665D" w:rsidP="00B9665D">
      <w:pPr>
        <w:pStyle w:val="a3"/>
        <w:numPr>
          <w:ilvl w:val="0"/>
          <w:numId w:val="2"/>
        </w:numPr>
        <w:spacing w:line="240" w:lineRule="auto"/>
        <w:jc w:val="both"/>
        <w:rPr>
          <w:rFonts w:cs="Arial"/>
          <w:color w:val="333333"/>
          <w:sz w:val="28"/>
          <w:szCs w:val="28"/>
          <w:shd w:val="clear" w:color="auto" w:fill="FFFFFF"/>
        </w:rPr>
      </w:pPr>
      <w:r w:rsidRPr="00B9665D">
        <w:rPr>
          <w:rFonts w:cs="Arial"/>
          <w:color w:val="333333"/>
          <w:sz w:val="28"/>
          <w:szCs w:val="28"/>
          <w:shd w:val="clear" w:color="auto" w:fill="FFFFFF"/>
        </w:rPr>
        <w:t>Виноградова, Н.А. Сюжетно-ролевые игры для старших дошкольников. М.- 2008.</w:t>
      </w:r>
    </w:p>
    <w:p w:rsidR="001443B7" w:rsidRDefault="001443B7" w:rsidP="00B9665D">
      <w:pPr>
        <w:pStyle w:val="a5"/>
        <w:shd w:val="clear" w:color="auto" w:fill="FFFFFF"/>
        <w:spacing w:before="0" w:beforeAutospacing="0" w:after="259" w:afterAutospacing="0"/>
        <w:ind w:left="720"/>
        <w:jc w:val="both"/>
        <w:rPr>
          <w:rFonts w:ascii="MuseoSansCyrl" w:hAnsi="MuseoSansCyrl"/>
          <w:color w:val="000000"/>
          <w:sz w:val="20"/>
          <w:szCs w:val="20"/>
          <w:shd w:val="clear" w:color="auto" w:fill="FFFFFF"/>
        </w:rPr>
      </w:pPr>
    </w:p>
    <w:p w:rsidR="00481882" w:rsidRDefault="00481882" w:rsidP="00B9665D">
      <w:pPr>
        <w:spacing w:line="240" w:lineRule="auto"/>
        <w:ind w:left="360"/>
        <w:jc w:val="both"/>
        <w:rPr>
          <w:sz w:val="28"/>
          <w:szCs w:val="28"/>
        </w:rPr>
      </w:pPr>
    </w:p>
    <w:p w:rsidR="00024B1D" w:rsidRDefault="00024B1D" w:rsidP="00B9665D">
      <w:pPr>
        <w:spacing w:line="240" w:lineRule="auto"/>
        <w:ind w:left="360"/>
        <w:jc w:val="both"/>
        <w:rPr>
          <w:sz w:val="28"/>
          <w:szCs w:val="28"/>
        </w:rPr>
      </w:pPr>
    </w:p>
    <w:p w:rsidR="00024B1D" w:rsidRDefault="00024B1D" w:rsidP="00B9665D">
      <w:pPr>
        <w:spacing w:line="240" w:lineRule="auto"/>
        <w:ind w:left="360"/>
        <w:jc w:val="both"/>
        <w:rPr>
          <w:sz w:val="28"/>
          <w:szCs w:val="28"/>
        </w:rPr>
      </w:pPr>
    </w:p>
    <w:p w:rsidR="00024B1D" w:rsidRDefault="00024B1D" w:rsidP="00B9665D">
      <w:pPr>
        <w:spacing w:line="240" w:lineRule="auto"/>
        <w:ind w:left="360"/>
        <w:jc w:val="both"/>
        <w:rPr>
          <w:sz w:val="28"/>
          <w:szCs w:val="28"/>
        </w:rPr>
      </w:pPr>
    </w:p>
    <w:p w:rsidR="00024B1D" w:rsidRDefault="00024B1D" w:rsidP="00B9665D">
      <w:pPr>
        <w:spacing w:line="240" w:lineRule="auto"/>
        <w:ind w:left="360"/>
        <w:jc w:val="both"/>
        <w:rPr>
          <w:sz w:val="28"/>
          <w:szCs w:val="28"/>
        </w:rPr>
      </w:pPr>
    </w:p>
    <w:p w:rsidR="00024B1D" w:rsidRPr="00641751" w:rsidRDefault="00024B1D" w:rsidP="00024B1D">
      <w:pPr>
        <w:spacing w:line="24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Автор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воспитатель 1-й квалификационной категории </w:t>
      </w:r>
      <w:proofErr w:type="spellStart"/>
      <w:r>
        <w:rPr>
          <w:sz w:val="28"/>
          <w:szCs w:val="28"/>
        </w:rPr>
        <w:t>Васильчук</w:t>
      </w:r>
      <w:proofErr w:type="spellEnd"/>
      <w:r>
        <w:rPr>
          <w:sz w:val="28"/>
          <w:szCs w:val="28"/>
        </w:rPr>
        <w:t xml:space="preserve"> Н.В.</w:t>
      </w:r>
    </w:p>
    <w:sectPr w:rsidR="00024B1D" w:rsidRPr="00641751" w:rsidSect="00AF74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66722"/>
    <w:multiLevelType w:val="hybridMultilevel"/>
    <w:tmpl w:val="26FE3F84"/>
    <w:lvl w:ilvl="0" w:tplc="18C8EF9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D53C8B"/>
    <w:multiLevelType w:val="hybridMultilevel"/>
    <w:tmpl w:val="1FBCB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F7442"/>
    <w:rsid w:val="00024B1D"/>
    <w:rsid w:val="001443B7"/>
    <w:rsid w:val="002C3623"/>
    <w:rsid w:val="003B622D"/>
    <w:rsid w:val="004122E0"/>
    <w:rsid w:val="00481882"/>
    <w:rsid w:val="004B7DAA"/>
    <w:rsid w:val="00525A26"/>
    <w:rsid w:val="005A4FF6"/>
    <w:rsid w:val="00641751"/>
    <w:rsid w:val="0065737F"/>
    <w:rsid w:val="006E1F77"/>
    <w:rsid w:val="00AF7442"/>
    <w:rsid w:val="00B9665D"/>
    <w:rsid w:val="00D3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F744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8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1F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2021-03-18T15:17:00Z</dcterms:created>
  <dcterms:modified xsi:type="dcterms:W3CDTF">2021-03-18T17:22:00Z</dcterms:modified>
</cp:coreProperties>
</file>