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8E3E" w14:textId="77777777" w:rsidR="003F14C9" w:rsidRPr="00AC3DBD" w:rsidRDefault="003F14C9" w:rsidP="003F14C9">
      <w:pPr>
        <w:shd w:val="clear" w:color="auto" w:fill="FFFFFF"/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 w:bidi="ar-SA"/>
        </w:rPr>
      </w:pPr>
      <w:r w:rsidRPr="00AC3DBD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 w:bidi="ar-SA"/>
        </w:rPr>
        <w:t>Игры, развивающие мелкую моторику, в домашних условиях для дошкольников</w:t>
      </w:r>
    </w:p>
    <w:p w14:paraId="5536A54F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Почему для детей так важно развитие тонкой моторики рук? Дело в том, что в головном мозге человека центры, отвечающие за речь и движения пальцев рук, расположены очень близко. Стимулируя тонкую моторику и активизируя тем самым соответствующие отделы мозга, мы активизируем и соседние зоны, отвечающие за речь.</w:t>
      </w:r>
    </w:p>
    <w:p w14:paraId="2C7097CD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Родители должны понять: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</w:t>
      </w:r>
    </w:p>
    <w:p w14:paraId="767C4D9D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Дети младшего дошкольного возраста могут выполнять простые упражнения, сопровождаемые стихотворным текстом. Не обходите вниманием необходимость приобретения элементарных навыков самообслуживания: умения застегивать и расстегивать пуговицы, завязывать шнурки и т. д.</w:t>
      </w:r>
    </w:p>
    <w:p w14:paraId="19BA7E71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Предлагаем вашему вниманию игры на развитие мелкой моторики, которыми можно заниматься как в детском саду, так и дома.</w:t>
      </w:r>
    </w:p>
    <w:p w14:paraId="22917903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 w:bidi="ar-SA"/>
        </w:rPr>
        <w:t>Угадай предмет</w:t>
      </w:r>
    </w:p>
    <w:p w14:paraId="41DC3843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 w:bidi="ar-SA"/>
        </w:rPr>
        <w:t>Необходимый инвентарь:</w:t>
      </w: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 небольшие предметы, игрушки, пластмассовые буквы и цифры.</w:t>
      </w:r>
    </w:p>
    <w:p w14:paraId="386749D1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Segoe UI Symbol" w:eastAsia="Times New Roman" w:hAnsi="Segoe UI Symbol" w:cs="Segoe UI Symbol"/>
          <w:color w:val="000000"/>
          <w:sz w:val="28"/>
          <w:szCs w:val="28"/>
          <w:lang w:eastAsia="ru-RU" w:bidi="ar-SA"/>
        </w:rPr>
        <w:t>❀</w:t>
      </w: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Ребенок должен с закрытыми глазами опознать предмет, букву, цифру на ощупь поочередно правой и левой рукой.</w:t>
      </w:r>
    </w:p>
    <w:p w14:paraId="6D87AAD8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Segoe UI Symbol" w:eastAsia="Times New Roman" w:hAnsi="Segoe UI Symbol" w:cs="Segoe UI Symbol"/>
          <w:color w:val="000000"/>
          <w:sz w:val="28"/>
          <w:szCs w:val="28"/>
          <w:lang w:eastAsia="ru-RU" w:bidi="ar-SA"/>
        </w:rPr>
        <w:t>❀</w:t>
      </w: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Более сложный вариант: ребенок одной рукой с открытыми глазами ощупывает предложенный предмет, не глядя на него, а другой рукой его зарисовывает.</w:t>
      </w:r>
    </w:p>
    <w:p w14:paraId="08B20B18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 w:bidi="ar-SA"/>
        </w:rPr>
        <w:t>Пластилиновая ворона</w:t>
      </w:r>
    </w:p>
    <w:p w14:paraId="31605D7A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 w:bidi="ar-SA"/>
        </w:rPr>
        <w:t>Необходимый инвентарь</w:t>
      </w: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: пластилин.</w:t>
      </w:r>
    </w:p>
    <w:p w14:paraId="58EEEF47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Segoe UI Symbol" w:eastAsia="Times New Roman" w:hAnsi="Segoe UI Symbol" w:cs="Segoe UI Symbol"/>
          <w:color w:val="000000"/>
          <w:sz w:val="28"/>
          <w:szCs w:val="28"/>
          <w:lang w:eastAsia="ru-RU" w:bidi="ar-SA"/>
        </w:rPr>
        <w:t>❀</w:t>
      </w: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Вылепите из пластилина геометрические фигуры, простые фигурки животных, буквы, цифры.</w:t>
      </w:r>
    </w:p>
    <w:p w14:paraId="615E6E74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Segoe UI Symbol" w:eastAsia="Times New Roman" w:hAnsi="Segoe UI Symbol" w:cs="Segoe UI Symbol"/>
          <w:color w:val="000000"/>
          <w:sz w:val="28"/>
          <w:szCs w:val="28"/>
          <w:lang w:eastAsia="ru-RU" w:bidi="ar-SA"/>
        </w:rPr>
        <w:t>❀</w:t>
      </w: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Затем пусть ребенок с закрытыми глазами на ощупь определит, что перед ним за фигурка.</w:t>
      </w:r>
    </w:p>
    <w:p w14:paraId="7EC0350C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 w:bidi="ar-SA"/>
        </w:rPr>
        <w:t>Угадай-ка</w:t>
      </w:r>
    </w:p>
    <w:p w14:paraId="2EC0168E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Упражнение для разбития тактильной чувствительности</w:t>
      </w:r>
    </w:p>
    <w:p w14:paraId="1A2E0F8B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 w:bidi="ar-SA"/>
        </w:rPr>
        <w:t>Необходимый инвентарь</w:t>
      </w: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: несколько емкостей для сыпучих и жидких продуктов; вода, песок, различные крупы, дробинки, любые мелкие предметы.</w:t>
      </w:r>
    </w:p>
    <w:p w14:paraId="741705AF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Segoe UI Symbol" w:eastAsia="Times New Roman" w:hAnsi="Segoe UI Symbol" w:cs="Segoe UI Symbol"/>
          <w:color w:val="000000"/>
          <w:sz w:val="28"/>
          <w:szCs w:val="28"/>
          <w:lang w:eastAsia="ru-RU" w:bidi="ar-SA"/>
        </w:rPr>
        <w:t>❀</w:t>
      </w: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Ребенок опускает кисти рук в сосуд, заполненный какой- либо однородной массой, и в течение 1-2 минут перемешивает его содержимое.</w:t>
      </w:r>
    </w:p>
    <w:p w14:paraId="324201A3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Segoe UI Symbol" w:eastAsia="Times New Roman" w:hAnsi="Segoe UI Symbol" w:cs="Segoe UI Symbol"/>
          <w:color w:val="000000"/>
          <w:sz w:val="28"/>
          <w:szCs w:val="28"/>
          <w:lang w:eastAsia="ru-RU" w:bidi="ar-SA"/>
        </w:rPr>
        <w:t>❀</w:t>
      </w: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Затем ему предлагается сосуд с другим наполнителем. После нескольких проб ребенок с закрытыми глазами опускает руку в предложенный сосуд и старается отгадать его содержимое.</w:t>
      </w:r>
    </w:p>
    <w:p w14:paraId="294595D2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 w:bidi="ar-SA"/>
        </w:rPr>
        <w:t>Пальчиковая зарядка</w:t>
      </w:r>
    </w:p>
    <w:p w14:paraId="6D915754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Segoe UI Symbol" w:eastAsia="Times New Roman" w:hAnsi="Segoe UI Symbol" w:cs="Segoe UI Symbol"/>
          <w:color w:val="000000"/>
          <w:sz w:val="28"/>
          <w:szCs w:val="28"/>
          <w:lang w:eastAsia="ru-RU" w:bidi="ar-SA"/>
        </w:rPr>
        <w:t>❀</w:t>
      </w: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Исходное положение — руки согнуты в локтях, ладони повернуты вперед, большие пальцы отогнуты.</w:t>
      </w:r>
    </w:p>
    <w:p w14:paraId="7BD01AA3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Segoe UI Symbol" w:eastAsia="Times New Roman" w:hAnsi="Segoe UI Symbol" w:cs="Segoe UI Symbol"/>
          <w:color w:val="000000"/>
          <w:sz w:val="28"/>
          <w:szCs w:val="28"/>
          <w:lang w:eastAsia="ru-RU" w:bidi="ar-SA"/>
        </w:rPr>
        <w:t>❀</w:t>
      </w: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Одновременно двумя руками делается по два шлепка каждым пальцем по большому пальцу, начиная с указательного к мизинцу и обратно.</w:t>
      </w:r>
    </w:p>
    <w:p w14:paraId="799AD96B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 w:bidi="ar-SA"/>
        </w:rPr>
        <w:t>Карандашик</w:t>
      </w:r>
    </w:p>
    <w:p w14:paraId="4493E7F7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Segoe UI Symbol" w:eastAsia="Times New Roman" w:hAnsi="Segoe UI Symbol" w:cs="Segoe UI Symbol"/>
          <w:color w:val="000000"/>
          <w:sz w:val="28"/>
          <w:szCs w:val="28"/>
          <w:lang w:eastAsia="ru-RU" w:bidi="ar-SA"/>
        </w:rPr>
        <w:t>❀</w:t>
      </w: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Предложите ребенку перекатывать карандаш между пальцами, начиная от большого к мизинцу и обратно поочередно каждой рукой.</w:t>
      </w:r>
    </w:p>
    <w:p w14:paraId="7936BF93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 w:bidi="ar-SA"/>
        </w:rPr>
        <w:lastRenderedPageBreak/>
        <w:t>Разноцветные снежинки</w:t>
      </w:r>
    </w:p>
    <w:p w14:paraId="44606A3B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Игра на развитие мелкой моторики рук, формирование навыка аккуратности</w:t>
      </w:r>
    </w:p>
    <w:p w14:paraId="41D82EC7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 w:bidi="ar-SA"/>
        </w:rPr>
        <w:t>Необходимый инвентарь:</w:t>
      </w: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 фломастеры, белая плотная бумага, ножницы.</w:t>
      </w:r>
    </w:p>
    <w:p w14:paraId="1D875DDD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Segoe UI Symbol" w:eastAsia="Times New Roman" w:hAnsi="Segoe UI Symbol" w:cs="Segoe UI Symbol"/>
          <w:color w:val="000000"/>
          <w:sz w:val="28"/>
          <w:szCs w:val="28"/>
          <w:lang w:eastAsia="ru-RU" w:bidi="ar-SA"/>
        </w:rPr>
        <w:t>❀</w:t>
      </w: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Покажите ребенку, как вырезать ажурную снежинку.</w:t>
      </w:r>
    </w:p>
    <w:p w14:paraId="6D28AB64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Segoe UI Symbol" w:eastAsia="Times New Roman" w:hAnsi="Segoe UI Symbol" w:cs="Segoe UI Symbol"/>
          <w:color w:val="000000"/>
          <w:sz w:val="28"/>
          <w:szCs w:val="28"/>
          <w:lang w:eastAsia="ru-RU" w:bidi="ar-SA"/>
        </w:rPr>
        <w:t>❀</w:t>
      </w: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Попросите раскрасить ее разноцветными фломастерами.</w:t>
      </w:r>
    </w:p>
    <w:p w14:paraId="4C441FCD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Segoe UI Symbol" w:eastAsia="Times New Roman" w:hAnsi="Segoe UI Symbol" w:cs="Segoe UI Symbol"/>
          <w:color w:val="000000"/>
          <w:sz w:val="28"/>
          <w:szCs w:val="28"/>
          <w:lang w:eastAsia="ru-RU" w:bidi="ar-SA"/>
        </w:rPr>
        <w:t>❀</w:t>
      </w: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Движения, которые делает ребенок при закрашивании мелких деталей, активно воздействуют на развитие мелкой моторики рук.</w:t>
      </w:r>
    </w:p>
    <w:p w14:paraId="6C84DAB4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 w:bidi="ar-SA"/>
        </w:rPr>
        <w:t>Пальчиковый конструктор</w:t>
      </w:r>
    </w:p>
    <w:p w14:paraId="3FC7266C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Segoe UI Symbol" w:eastAsia="Times New Roman" w:hAnsi="Segoe UI Symbol" w:cs="Segoe UI Symbol"/>
          <w:color w:val="000000"/>
          <w:sz w:val="28"/>
          <w:szCs w:val="28"/>
          <w:lang w:eastAsia="ru-RU" w:bidi="ar-SA"/>
        </w:rPr>
        <w:t>❀</w:t>
      </w: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Взрослый, садясь напротив ребенка, делает пальцами своей руки какую-либо «фигуру» (какие-то пальцы согнуты, какие-то выпрямлены — любая комбинация). Ребенок должен точно повторить эту фигуру.</w:t>
      </w:r>
    </w:p>
    <w:p w14:paraId="5619E0F7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Segoe UI Symbol" w:eastAsia="Times New Roman" w:hAnsi="Segoe UI Symbol" w:cs="Segoe UI Symbol"/>
          <w:color w:val="000000"/>
          <w:sz w:val="28"/>
          <w:szCs w:val="28"/>
          <w:lang w:eastAsia="ru-RU" w:bidi="ar-SA"/>
        </w:rPr>
        <w:t>❀</w:t>
      </w: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Если данное задание вызывает у ребенка затруднение, то сначала можно выполнять упражнение сидя рядом, а не напротив ребенка. Так ему будет легче копировать положение пальцев вашей руки.</w:t>
      </w:r>
    </w:p>
    <w:p w14:paraId="39D83481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Segoe UI Symbol" w:eastAsia="Times New Roman" w:hAnsi="Segoe UI Symbol" w:cs="Segoe UI Symbol"/>
          <w:color w:val="000000"/>
          <w:sz w:val="28"/>
          <w:szCs w:val="28"/>
          <w:lang w:eastAsia="ru-RU" w:bidi="ar-SA"/>
        </w:rPr>
        <w:t>❀</w:t>
      </w: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Задание можно усложнить: предложите ребенку отобразить пальчиковую конструкцию зеркально.</w:t>
      </w:r>
    </w:p>
    <w:p w14:paraId="36630B5C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 w:bidi="ar-SA"/>
        </w:rPr>
        <w:t>Кто быстрее</w:t>
      </w:r>
    </w:p>
    <w:p w14:paraId="10B7A1BD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 w:bidi="ar-SA"/>
        </w:rPr>
        <w:t>Необходимый инвентарь</w:t>
      </w: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: бумага в клетку, фломастеры.</w:t>
      </w:r>
    </w:p>
    <w:p w14:paraId="6FC496EA" w14:textId="77777777" w:rsidR="003F14C9" w:rsidRPr="00AC3DBD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Segoe UI Symbol" w:eastAsia="Times New Roman" w:hAnsi="Segoe UI Symbol" w:cs="Segoe UI Symbol"/>
          <w:color w:val="000000"/>
          <w:sz w:val="28"/>
          <w:szCs w:val="28"/>
          <w:lang w:eastAsia="ru-RU" w:bidi="ar-SA"/>
        </w:rPr>
        <w:t>❀</w:t>
      </w: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Положите перед каждым игроком по листу бумаги в клетку и фломастер.</w:t>
      </w:r>
    </w:p>
    <w:p w14:paraId="63DE853E" w14:textId="77777777" w:rsidR="003F14C9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AC3DBD">
        <w:rPr>
          <w:rFonts w:ascii="Segoe UI Symbol" w:eastAsia="Times New Roman" w:hAnsi="Segoe UI Symbol" w:cs="Segoe UI Symbol"/>
          <w:color w:val="000000"/>
          <w:sz w:val="28"/>
          <w:szCs w:val="28"/>
          <w:lang w:eastAsia="ru-RU" w:bidi="ar-SA"/>
        </w:rPr>
        <w:t>❀</w:t>
      </w:r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Для начала можно заготовить шаблоны с нарисованными пунктиром геометрическими фигурами</w:t>
      </w:r>
    </w:p>
    <w:p w14:paraId="6AAA8DA3" w14:textId="77777777" w:rsidR="003F14C9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 w:bidi="ar-SA"/>
        </w:rPr>
      </w:pPr>
      <w:proofErr w:type="gramStart"/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.</w:t>
      </w:r>
      <w:r w:rsidRPr="00AC3DBD">
        <w:rPr>
          <w:rFonts w:ascii="Segoe UI Symbol" w:eastAsia="Times New Roman" w:hAnsi="Segoe UI Symbol" w:cs="Segoe UI Symbol"/>
          <w:color w:val="000000"/>
          <w:sz w:val="28"/>
          <w:szCs w:val="28"/>
          <w:lang w:eastAsia="ru-RU" w:bidi="ar-SA"/>
        </w:rPr>
        <w:t>❀</w:t>
      </w:r>
      <w:proofErr w:type="gramEnd"/>
      <w:r w:rsidRPr="00AC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Обводите наперегонки с ребенком квадратики или кружочки, треугольники.</w:t>
      </w:r>
    </w:p>
    <w:p w14:paraId="2C08988F" w14:textId="77777777" w:rsidR="003F14C9" w:rsidRDefault="003F14C9" w:rsidP="003F14C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 w:bidi="ar-SA"/>
        </w:rPr>
      </w:pPr>
    </w:p>
    <w:p w14:paraId="60D16077" w14:textId="77777777" w:rsidR="003F14C9" w:rsidRDefault="003F14C9" w:rsidP="003F14C9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 w:bidi="ar-SA"/>
        </w:rPr>
      </w:pPr>
    </w:p>
    <w:p w14:paraId="5B6EB01D" w14:textId="77777777" w:rsidR="003F14C9" w:rsidRDefault="003F14C9" w:rsidP="003F14C9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 w:bidi="ar-SA"/>
        </w:rPr>
      </w:pPr>
    </w:p>
    <w:p w14:paraId="40671E2E" w14:textId="77777777" w:rsidR="003F14C9" w:rsidRDefault="003F14C9" w:rsidP="003F14C9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 w:bidi="ar-SA"/>
        </w:rPr>
      </w:pPr>
    </w:p>
    <w:p w14:paraId="4EFD95CA" w14:textId="77777777" w:rsidR="003F14C9" w:rsidRDefault="003F14C9" w:rsidP="003F14C9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 w:bidi="ar-SA"/>
        </w:rPr>
        <w:drawing>
          <wp:inline distT="0" distB="0" distL="0" distR="0" wp14:anchorId="22560BDF" wp14:editId="5A122175">
            <wp:extent cx="4267200" cy="29016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56" cy="2915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68405E" w14:textId="77777777" w:rsidR="003F14C9" w:rsidRDefault="003F14C9" w:rsidP="003F14C9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 w:bidi="ar-SA"/>
        </w:rPr>
      </w:pPr>
    </w:p>
    <w:p w14:paraId="477A5C1F" w14:textId="77777777" w:rsidR="003F14C9" w:rsidRDefault="003F14C9" w:rsidP="003F14C9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 w:bidi="ar-SA"/>
        </w:rPr>
      </w:pPr>
    </w:p>
    <w:p w14:paraId="3C2CE269" w14:textId="77777777" w:rsidR="003F14C9" w:rsidRDefault="003F14C9" w:rsidP="003F14C9">
      <w:pPr>
        <w:shd w:val="clear" w:color="auto" w:fill="FFFFFF"/>
        <w:spacing w:after="600" w:line="30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 w:bidi="ar-SA"/>
        </w:rPr>
      </w:pPr>
    </w:p>
    <w:p w14:paraId="20F6A51F" w14:textId="77777777" w:rsidR="003F14C9" w:rsidRDefault="003F14C9" w:rsidP="003F14C9">
      <w:pPr>
        <w:shd w:val="clear" w:color="auto" w:fill="FFFFFF"/>
        <w:spacing w:after="600" w:line="30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 w:bidi="ar-SA"/>
        </w:rPr>
      </w:pPr>
    </w:p>
    <w:p w14:paraId="31295AF9" w14:textId="77777777" w:rsidR="003F14C9" w:rsidRPr="00AC3DBD" w:rsidRDefault="003F14C9" w:rsidP="003F14C9">
      <w:pPr>
        <w:shd w:val="clear" w:color="auto" w:fill="FFFFFF"/>
        <w:spacing w:after="600" w:line="30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 w:bidi="ar-SA"/>
        </w:rPr>
      </w:pPr>
      <w:r w:rsidRPr="00AC3DB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 w:bidi="ar-SA"/>
        </w:rPr>
        <w:lastRenderedPageBreak/>
        <w:t>Забавные способы развития мелкой моторики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 w:bidi="ar-SA"/>
        </w:rPr>
        <w:t>.</w:t>
      </w:r>
    </w:p>
    <w:p w14:paraId="1A93CB97" w14:textId="77777777" w:rsidR="003F14C9" w:rsidRPr="00AC3DBD" w:rsidRDefault="003F14C9" w:rsidP="003F14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C3DBD">
        <w:rPr>
          <w:rFonts w:ascii="Times New Roman" w:eastAsia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049A6F3B" wp14:editId="33A9E939">
            <wp:extent cx="4351020" cy="3223260"/>
            <wp:effectExtent l="0" t="0" r="0" b="0"/>
            <wp:docPr id="3" name="Рисунок 3" descr="Забавные способы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бавные способы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61E1F" w14:textId="77777777" w:rsidR="003F14C9" w:rsidRPr="00AC3DBD" w:rsidRDefault="003F14C9" w:rsidP="003F14C9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</w:pP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t>У детей, испытывающих трудности с мелкой моторикой, зачастую просто недостаточно развиты мышцы рук, в частности мышцы предплечий и кисти. Далее</w:t>
      </w:r>
      <w:r w:rsidRPr="00AC3DBD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 </w:t>
      </w:r>
      <w:hyperlink r:id="rId6" w:tgtFrame="_blank" w:history="1">
        <w:r w:rsidRPr="00AC3DBD">
          <w:rPr>
            <w:rFonts w:ascii="Times New Roman" w:eastAsia="Times New Roman" w:hAnsi="Times New Roman" w:cs="Times New Roman"/>
            <w:sz w:val="28"/>
            <w:szCs w:val="28"/>
            <w:lang w:eastAsia="ru-RU" w:bidi="ar-SA"/>
          </w:rPr>
          <w:t>представлены несколько занятий</w:t>
        </w:r>
      </w:hyperlink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t>, которые помогут детям развивать необходимые мышцы и, соответственно, приобрести хорошие навыки мелкой моторики.</w:t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</w:r>
      <w:r w:rsidRPr="00AC3DBD">
        <w:rPr>
          <w:rFonts w:ascii="Times New Roman" w:eastAsia="Times New Roman" w:hAnsi="Times New Roman" w:cs="Times New Roman"/>
          <w:b/>
          <w:bCs/>
          <w:color w:val="121921"/>
          <w:sz w:val="28"/>
          <w:szCs w:val="28"/>
          <w:lang w:eastAsia="ru-RU" w:bidi="ar-SA"/>
        </w:rPr>
        <w:t>Лепка из пластилина</w:t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  <w:t xml:space="preserve">Пластилин в течение многих десятилетий входит в число любимых детских развлечений. Это не просто забава и веселое занятие, лепка из пластилина помогает разрабатывать некоторые важные навыки. Сжимание и растягивание, </w:t>
      </w:r>
      <w:proofErr w:type="spellStart"/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t>отщипывание</w:t>
      </w:r>
      <w:proofErr w:type="spellEnd"/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t xml:space="preserve"> и придание определенной формы помогают укрепить мышцы пальцев, а прикосновение к пластилину является ценным тактильным опытом.</w:t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</w:r>
      <w:r w:rsidRPr="00AC3DBD">
        <w:rPr>
          <w:rFonts w:ascii="Times New Roman" w:eastAsia="Times New Roman" w:hAnsi="Times New Roman" w:cs="Times New Roman"/>
          <w:b/>
          <w:bCs/>
          <w:color w:val="121921"/>
          <w:sz w:val="28"/>
          <w:szCs w:val="28"/>
          <w:lang w:eastAsia="ru-RU" w:bidi="ar-SA"/>
        </w:rPr>
        <w:t>Рисование пальцами</w:t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</w:r>
      <w:hyperlink r:id="rId7" w:tgtFrame="_blank" w:history="1">
        <w:r w:rsidRPr="00AC3DBD">
          <w:rPr>
            <w:rFonts w:ascii="Times New Roman" w:eastAsia="Times New Roman" w:hAnsi="Times New Roman" w:cs="Times New Roman"/>
            <w:sz w:val="28"/>
            <w:szCs w:val="28"/>
            <w:lang w:eastAsia="ru-RU" w:bidi="ar-SA"/>
          </w:rPr>
          <w:t>Рисование</w:t>
        </w:r>
      </w:hyperlink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t> пальцами развивает зрительно-моторную координацию ребенка и его ловкость. Все, что вам нужно, – это альбомный лист или картон, краски и пространство (например, двор или гараж), где ваш ребенок сможет свободно и безнаказанно измазывать все вокруг.</w:t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</w:r>
      <w:r w:rsidRPr="00AC3DBD">
        <w:rPr>
          <w:rFonts w:ascii="Times New Roman" w:eastAsia="Times New Roman" w:hAnsi="Times New Roman" w:cs="Times New Roman"/>
          <w:b/>
          <w:bCs/>
          <w:color w:val="121921"/>
          <w:sz w:val="28"/>
          <w:szCs w:val="28"/>
          <w:lang w:eastAsia="ru-RU" w:bidi="ar-SA"/>
        </w:rPr>
        <w:t>Выжимание губки</w:t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  <w:t>Поставьте </w:t>
      </w:r>
      <w:hyperlink r:id="rId8" w:tgtFrame="_blank" w:history="1">
        <w:r w:rsidRPr="00AC3DBD">
          <w:rPr>
            <w:rFonts w:ascii="Times New Roman" w:eastAsia="Times New Roman" w:hAnsi="Times New Roman" w:cs="Times New Roman"/>
            <w:sz w:val="28"/>
            <w:szCs w:val="28"/>
            <w:lang w:eastAsia="ru-RU" w:bidi="ar-SA"/>
          </w:rPr>
          <w:t>две отдельных чаши</w:t>
        </w:r>
      </w:hyperlink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t xml:space="preserve">: одну наполненную водой, а вторую пустую. Дайте ребенку губку, и пусть он опустит ее в чашу с водой. Затем пусть ребенок выжимает воду из губки в пустую чашу. Т. е. таким образом он будет перемещать воду из одной чаши в другую. Эта простая и незатейливая игра поможет укрепить кисти и </w:t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lastRenderedPageBreak/>
        <w:t>предплечья. Она будет действительно интересной и забавной, если вы растворите в воде мыльные пузыри или пищевой краситель.</w:t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</w:r>
      <w:r w:rsidRPr="00AC3DBD">
        <w:rPr>
          <w:rFonts w:ascii="Times New Roman" w:eastAsia="Times New Roman" w:hAnsi="Times New Roman" w:cs="Times New Roman"/>
          <w:b/>
          <w:bCs/>
          <w:color w:val="121921"/>
          <w:sz w:val="28"/>
          <w:szCs w:val="28"/>
          <w:lang w:eastAsia="ru-RU" w:bidi="ar-SA"/>
        </w:rPr>
        <w:t>«Роспись» стен с помощью декоративной пористой резины («пенки»)</w:t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  <w:t>Покажите ребенку, как правильно и безопасно вырезать любые, даже самые причудливые фигурки из декоративной пористой резины. Затем ребенок может использовать эти формы в качестве мозаики для украшения стен во время принятия ванны. Просто намочите их, чтобы они лучше прилипали. Это забавный способ развивать навыки точного вырезания и ловкость рук.</w:t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</w:r>
      <w:r w:rsidRPr="00AC3DBD">
        <w:rPr>
          <w:rFonts w:ascii="Times New Roman" w:eastAsia="Times New Roman" w:hAnsi="Times New Roman" w:cs="Times New Roman"/>
          <w:b/>
          <w:bCs/>
          <w:color w:val="121921"/>
          <w:sz w:val="28"/>
          <w:szCs w:val="28"/>
          <w:lang w:eastAsia="ru-RU" w:bidi="ar-SA"/>
        </w:rPr>
        <w:t>Раскрашивание сломанными карандашами</w:t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  <w:t>Проблемы с мелкой моторикой могут влиять на то, как ребенок удерживает карандаш или ручку. Раскрашивание маленькими сломанными карандашами научит его держать карандаш правильно – между большим и указательным пальцем, опираясь на средний. Маленькие кусочки мела и масляных карандашей также сгодятся для этой цели. Независимо от того, что вы при этом используете, такое занятие – забавный и интересный способ озадачить ребенка.</w:t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</w:r>
      <w:r w:rsidRPr="00AC3DBD">
        <w:rPr>
          <w:rFonts w:ascii="Times New Roman" w:eastAsia="Times New Roman" w:hAnsi="Times New Roman" w:cs="Times New Roman"/>
          <w:b/>
          <w:bCs/>
          <w:color w:val="121921"/>
          <w:sz w:val="28"/>
          <w:szCs w:val="28"/>
          <w:lang w:eastAsia="ru-RU" w:bidi="ar-SA"/>
        </w:rPr>
        <w:t>Вырезание бумажных кукол</w:t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  <w:t>Бумажные куклы были любимыми игрушками детьми нескольких поколений, да и современные дети все еще любят их. Вырезая фигурки, ваш ребенок может укрепить важные для моторики мышцы рук. Начните с вырезания больших кукол и нарядов для них, и постепенно переходите к более маленьким, имеющим мелкие детали. Бумажные куклы могут нравиться как мальчикам, так и девочкам, – просто подберите подходящих для вашего ребенка персонажей.</w:t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</w:r>
      <w:r w:rsidRPr="00AC3DBD">
        <w:rPr>
          <w:rFonts w:ascii="Times New Roman" w:eastAsia="Times New Roman" w:hAnsi="Times New Roman" w:cs="Times New Roman"/>
          <w:b/>
          <w:bCs/>
          <w:color w:val="121921"/>
          <w:sz w:val="28"/>
          <w:szCs w:val="28"/>
          <w:lang w:eastAsia="ru-RU" w:bidi="ar-SA"/>
        </w:rPr>
        <w:t>Игры с нитками</w:t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  <w:t>Еще одно незатейливое занятие, которое может обеспечить ребенку несколько часов веселья, – это игра с нитками, при которой нитка или бечёвка, надетая на пальцы играющих, складывается в различные узоры. Игры с нитками помогают улучшить мышечную силу пальцев и зрительно-моторную координацию. Все, что вам нужно, – это немного ниток, пряжи или бечевок и, конечно, немного времени, чтобы научить вашего ребенка.</w:t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</w:r>
      <w:r w:rsidRPr="00AC3DBD">
        <w:rPr>
          <w:rFonts w:ascii="Times New Roman" w:eastAsia="Times New Roman" w:hAnsi="Times New Roman" w:cs="Times New Roman"/>
          <w:b/>
          <w:bCs/>
          <w:color w:val="121921"/>
          <w:sz w:val="28"/>
          <w:szCs w:val="28"/>
          <w:lang w:eastAsia="ru-RU" w:bidi="ar-SA"/>
        </w:rPr>
        <w:t>Ожерелье из макарон</w:t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</w:r>
      <w:r w:rsidRPr="00AC3DBD">
        <w:rPr>
          <w:rFonts w:ascii="Times New Roman" w:eastAsia="Times New Roman" w:hAnsi="Times New Roman" w:cs="Times New Roman"/>
          <w:color w:val="121921"/>
          <w:sz w:val="28"/>
          <w:szCs w:val="28"/>
          <w:lang w:eastAsia="ru-RU" w:bidi="ar-SA"/>
        </w:rPr>
        <w:br/>
        <w:t>Изготовление ожерелья – это отличный способ для ребенка развивать креативность, улучшать зрительно-моторную координацию и совершенствовать свою способность умело обращаться с предметами. Для начала дайте ребенку толстую нитку и крупный бисер или крупные сухие макароны. Со временем он сможет работать над более сложными дизайнерскими проектами с использованием более мелких предметов.</w:t>
      </w:r>
    </w:p>
    <w:p w14:paraId="26EE62EE" w14:textId="77777777" w:rsidR="003F14C9" w:rsidRPr="00AC3DBD" w:rsidRDefault="003F14C9" w:rsidP="003F14C9">
      <w:pPr>
        <w:rPr>
          <w:rFonts w:ascii="Times New Roman" w:hAnsi="Times New Roman" w:cs="Times New Roman"/>
          <w:sz w:val="28"/>
          <w:szCs w:val="28"/>
        </w:rPr>
      </w:pPr>
    </w:p>
    <w:p w14:paraId="0BA9A202" w14:textId="77777777" w:rsidR="00144151" w:rsidRPr="003F14C9" w:rsidRDefault="00144151">
      <w:pPr>
        <w:rPr>
          <w:rFonts w:ascii="Times New Roman" w:hAnsi="Times New Roman" w:cs="Times New Roman"/>
          <w:sz w:val="28"/>
          <w:szCs w:val="28"/>
        </w:rPr>
      </w:pPr>
    </w:p>
    <w:sectPr w:rsidR="00144151" w:rsidRPr="003F14C9" w:rsidSect="00AC3D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55"/>
    <w:rsid w:val="00144151"/>
    <w:rsid w:val="003F14C9"/>
    <w:rsid w:val="00B8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E4B83-7A11-4925-A705-88CF832F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ddevelop.info/practice/51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ilddevelop.info/worksheets/33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ilddevelop.info/worksheets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6335</Characters>
  <Application>Microsoft Office Word</Application>
  <DocSecurity>0</DocSecurity>
  <Lines>52</Lines>
  <Paragraphs>14</Paragraphs>
  <ScaleCrop>false</ScaleCrop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харитонов</dc:creator>
  <cp:keywords/>
  <dc:description/>
  <cp:lastModifiedBy>сергей харитонов</cp:lastModifiedBy>
  <cp:revision>2</cp:revision>
  <dcterms:created xsi:type="dcterms:W3CDTF">2022-11-29T08:35:00Z</dcterms:created>
  <dcterms:modified xsi:type="dcterms:W3CDTF">2022-11-29T08:36:00Z</dcterms:modified>
</cp:coreProperties>
</file>